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6"/>
        <w:gridCol w:w="4773"/>
      </w:tblGrid>
      <w:tr w:rsidR="009158C7" w:rsidRPr="00513CC6" w:rsidTr="000B1826">
        <w:trPr>
          <w:trHeight w:val="1124"/>
        </w:trPr>
        <w:tc>
          <w:tcPr>
            <w:tcW w:w="5746" w:type="dxa"/>
            <w:tcBorders>
              <w:top w:val="single" w:sz="4" w:space="0" w:color="auto"/>
              <w:left w:val="single" w:sz="4" w:space="0" w:color="auto"/>
              <w:bottom w:val="single" w:sz="4" w:space="0" w:color="auto"/>
              <w:right w:val="single" w:sz="4" w:space="0" w:color="auto"/>
            </w:tcBorders>
            <w:shd w:val="clear" w:color="auto" w:fill="auto"/>
          </w:tcPr>
          <w:p w:rsidR="009158C7" w:rsidRPr="003B3415" w:rsidRDefault="009158C7" w:rsidP="009158C7">
            <w:pPr>
              <w:spacing w:after="0"/>
              <w:ind w:right="-185"/>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8"/>
                <w:szCs w:val="28"/>
                <w:highlight w:val="yellow"/>
                <w:lang w:eastAsia="ru-RU"/>
              </w:rPr>
              <w:br w:type="page"/>
            </w:r>
            <w:r w:rsidRPr="003B3415">
              <w:rPr>
                <w:rFonts w:ascii="Times New Roman" w:eastAsia="Times New Roman" w:hAnsi="Times New Roman" w:cs="Times New Roman"/>
                <w:sz w:val="24"/>
                <w:szCs w:val="24"/>
                <w:highlight w:val="yellow"/>
              </w:rPr>
              <w:t xml:space="preserve">Принято на педсовете </w:t>
            </w:r>
          </w:p>
          <w:p w:rsidR="009158C7" w:rsidRPr="003B3415" w:rsidRDefault="009158C7" w:rsidP="009158C7">
            <w:pPr>
              <w:spacing w:after="0"/>
              <w:ind w:right="-185"/>
              <w:rPr>
                <w:rFonts w:ascii="Times New Roman" w:eastAsia="Times New Roman" w:hAnsi="Times New Roman" w:cs="Times New Roman"/>
                <w:sz w:val="24"/>
                <w:szCs w:val="24"/>
                <w:highlight w:val="yellow"/>
              </w:rPr>
            </w:pPr>
          </w:p>
          <w:p w:rsidR="009158C7" w:rsidRPr="003B3415" w:rsidRDefault="009158C7" w:rsidP="009158C7">
            <w:pPr>
              <w:spacing w:after="0"/>
              <w:ind w:right="-185"/>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4"/>
                <w:szCs w:val="24"/>
                <w:highlight w:val="yellow"/>
              </w:rPr>
              <w:t xml:space="preserve">от </w:t>
            </w:r>
            <w:r w:rsidR="00513CC6" w:rsidRPr="003B3415">
              <w:rPr>
                <w:rFonts w:ascii="Times New Roman" w:eastAsia="Times New Roman" w:hAnsi="Times New Roman" w:cs="Times New Roman"/>
                <w:sz w:val="24"/>
                <w:szCs w:val="24"/>
                <w:highlight w:val="yellow"/>
              </w:rPr>
              <w:t>29</w:t>
            </w:r>
            <w:r w:rsidR="000B1826" w:rsidRPr="003B3415">
              <w:rPr>
                <w:rFonts w:ascii="Times New Roman" w:eastAsia="Times New Roman" w:hAnsi="Times New Roman" w:cs="Times New Roman"/>
                <w:sz w:val="24"/>
                <w:szCs w:val="24"/>
                <w:highlight w:val="yellow"/>
              </w:rPr>
              <w:t>.08.2023</w:t>
            </w:r>
            <w:r w:rsidR="00CB2DBF" w:rsidRPr="003B3415">
              <w:rPr>
                <w:rFonts w:ascii="Times New Roman" w:eastAsia="Times New Roman" w:hAnsi="Times New Roman" w:cs="Times New Roman"/>
                <w:sz w:val="24"/>
                <w:szCs w:val="24"/>
                <w:highlight w:val="yellow"/>
              </w:rPr>
              <w:t>.</w:t>
            </w:r>
            <w:r w:rsidRPr="003B3415">
              <w:rPr>
                <w:rFonts w:ascii="Times New Roman" w:eastAsia="Times New Roman" w:hAnsi="Times New Roman" w:cs="Times New Roman"/>
                <w:sz w:val="24"/>
                <w:szCs w:val="24"/>
                <w:highlight w:val="yellow"/>
              </w:rPr>
              <w:t xml:space="preserve">                        №</w:t>
            </w:r>
            <w:r w:rsidR="00CB2DBF" w:rsidRPr="003B3415">
              <w:rPr>
                <w:rFonts w:ascii="Times New Roman" w:eastAsia="Times New Roman" w:hAnsi="Times New Roman" w:cs="Times New Roman"/>
                <w:sz w:val="24"/>
                <w:szCs w:val="24"/>
                <w:highlight w:val="yellow"/>
              </w:rPr>
              <w:t>1</w:t>
            </w:r>
          </w:p>
          <w:p w:rsidR="009158C7" w:rsidRPr="003B3415" w:rsidRDefault="009158C7" w:rsidP="009158C7">
            <w:pPr>
              <w:spacing w:after="0"/>
              <w:ind w:right="-185"/>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4"/>
                <w:szCs w:val="24"/>
                <w:highlight w:val="yellow"/>
              </w:rPr>
              <w:t>Согласовано с попечительским советом</w:t>
            </w:r>
          </w:p>
        </w:tc>
        <w:tc>
          <w:tcPr>
            <w:tcW w:w="4773" w:type="dxa"/>
            <w:tcBorders>
              <w:top w:val="single" w:sz="4" w:space="0" w:color="auto"/>
              <w:left w:val="single" w:sz="4" w:space="0" w:color="auto"/>
              <w:bottom w:val="single" w:sz="4" w:space="0" w:color="auto"/>
              <w:right w:val="single" w:sz="4" w:space="0" w:color="auto"/>
            </w:tcBorders>
            <w:shd w:val="clear" w:color="auto" w:fill="auto"/>
            <w:hideMark/>
          </w:tcPr>
          <w:p w:rsidR="009158C7" w:rsidRPr="003B3415" w:rsidRDefault="009158C7" w:rsidP="009158C7">
            <w:pPr>
              <w:spacing w:after="0"/>
              <w:ind w:right="-185"/>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4"/>
                <w:szCs w:val="24"/>
                <w:highlight w:val="yellow"/>
              </w:rPr>
              <w:t>УТВЕРЖДЕНО</w:t>
            </w:r>
          </w:p>
          <w:p w:rsidR="008D49D3" w:rsidRPr="003B3415" w:rsidRDefault="009158C7" w:rsidP="009158C7">
            <w:pPr>
              <w:spacing w:after="0"/>
              <w:ind w:right="104"/>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4"/>
                <w:szCs w:val="24"/>
                <w:highlight w:val="yellow"/>
              </w:rPr>
              <w:t xml:space="preserve">Приказом директора МАОУ «Средняя общеобразовательная школа №14» </w:t>
            </w:r>
          </w:p>
          <w:p w:rsidR="009158C7" w:rsidRPr="003B3415" w:rsidRDefault="00CB2DBF" w:rsidP="009158C7">
            <w:pPr>
              <w:spacing w:after="0"/>
              <w:ind w:right="104"/>
              <w:rPr>
                <w:rFonts w:ascii="Times New Roman" w:eastAsia="Times New Roman" w:hAnsi="Times New Roman" w:cs="Times New Roman"/>
                <w:sz w:val="24"/>
                <w:szCs w:val="24"/>
                <w:highlight w:val="yellow"/>
              </w:rPr>
            </w:pPr>
            <w:r w:rsidRPr="003B3415">
              <w:rPr>
                <w:rFonts w:ascii="Times New Roman" w:eastAsia="Times New Roman" w:hAnsi="Times New Roman" w:cs="Times New Roman"/>
                <w:sz w:val="24"/>
                <w:szCs w:val="24"/>
                <w:highlight w:val="yellow"/>
              </w:rPr>
              <w:t xml:space="preserve">№ </w:t>
            </w:r>
            <w:r w:rsidR="000B1826" w:rsidRPr="003B3415">
              <w:rPr>
                <w:rFonts w:ascii="Times New Roman" w:eastAsia="Times New Roman" w:hAnsi="Times New Roman" w:cs="Times New Roman"/>
                <w:sz w:val="24"/>
                <w:szCs w:val="24"/>
                <w:highlight w:val="yellow"/>
              </w:rPr>
              <w:t xml:space="preserve">130 </w:t>
            </w:r>
            <w:r w:rsidR="009158C7" w:rsidRPr="003B3415">
              <w:rPr>
                <w:rFonts w:ascii="Times New Roman" w:eastAsia="Times New Roman" w:hAnsi="Times New Roman" w:cs="Times New Roman"/>
                <w:sz w:val="24"/>
                <w:szCs w:val="24"/>
                <w:highlight w:val="yellow"/>
              </w:rPr>
              <w:t>от</w:t>
            </w:r>
            <w:r w:rsidR="00513CC6" w:rsidRPr="003B3415">
              <w:rPr>
                <w:rFonts w:ascii="Times New Roman" w:eastAsia="Times New Roman" w:hAnsi="Times New Roman" w:cs="Times New Roman"/>
                <w:sz w:val="24"/>
                <w:szCs w:val="24"/>
                <w:highlight w:val="yellow"/>
              </w:rPr>
              <w:t xml:space="preserve"> 29</w:t>
            </w:r>
            <w:r w:rsidR="000B1826" w:rsidRPr="003B3415">
              <w:rPr>
                <w:rFonts w:ascii="Times New Roman" w:eastAsia="Times New Roman" w:hAnsi="Times New Roman" w:cs="Times New Roman"/>
                <w:sz w:val="24"/>
                <w:szCs w:val="24"/>
                <w:highlight w:val="yellow"/>
              </w:rPr>
              <w:t>.08.2023</w:t>
            </w:r>
            <w:r w:rsidRPr="003B3415">
              <w:rPr>
                <w:rFonts w:ascii="Times New Roman" w:eastAsia="Times New Roman" w:hAnsi="Times New Roman" w:cs="Times New Roman"/>
                <w:sz w:val="24"/>
                <w:szCs w:val="24"/>
                <w:highlight w:val="yellow"/>
              </w:rPr>
              <w:t>.</w:t>
            </w:r>
            <w:r w:rsidR="009158C7" w:rsidRPr="003B3415">
              <w:rPr>
                <w:rFonts w:ascii="Times New Roman" w:eastAsia="Times New Roman" w:hAnsi="Times New Roman" w:cs="Times New Roman"/>
                <w:sz w:val="24"/>
                <w:szCs w:val="24"/>
                <w:highlight w:val="yellow"/>
              </w:rPr>
              <w:t xml:space="preserve">  </w:t>
            </w:r>
          </w:p>
        </w:tc>
      </w:tr>
    </w:tbl>
    <w:p w:rsidR="009158C7" w:rsidRPr="00513CC6" w:rsidRDefault="00960424" w:rsidP="009158C7">
      <w:pPr>
        <w:keepNext/>
        <w:spacing w:after="0" w:line="240" w:lineRule="auto"/>
        <w:jc w:val="center"/>
        <w:outlineLvl w:val="0"/>
        <w:rPr>
          <w:rFonts w:ascii="Times New Roman" w:eastAsia="Times New Roman" w:hAnsi="Times New Roman" w:cs="Times New Roman"/>
          <w:b/>
          <w:bCs/>
          <w:sz w:val="28"/>
          <w:szCs w:val="24"/>
          <w:lang w:eastAsia="ru-RU"/>
        </w:rPr>
      </w:pPr>
      <w:r w:rsidRPr="00513CC6">
        <w:rPr>
          <w:rFonts w:ascii="Times New Roman" w:eastAsia="Times New Roman" w:hAnsi="Times New Roman" w:cs="Times New Roman"/>
          <w:b/>
          <w:bCs/>
          <w:sz w:val="28"/>
          <w:szCs w:val="24"/>
          <w:lang w:eastAsia="ru-RU"/>
        </w:rPr>
        <w:t>МА</w:t>
      </w:r>
      <w:r w:rsidR="009158C7" w:rsidRPr="00513CC6">
        <w:rPr>
          <w:rFonts w:ascii="Times New Roman" w:eastAsia="Times New Roman" w:hAnsi="Times New Roman" w:cs="Times New Roman"/>
          <w:b/>
          <w:bCs/>
          <w:sz w:val="28"/>
          <w:szCs w:val="24"/>
          <w:lang w:eastAsia="ru-RU"/>
        </w:rPr>
        <w:t>ОУ «Средняя общеобразовательная школа №14».</w:t>
      </w:r>
    </w:p>
    <w:p w:rsidR="009158C7" w:rsidRPr="009158C7" w:rsidRDefault="009158C7" w:rsidP="009158C7">
      <w:pPr>
        <w:spacing w:after="0" w:line="240" w:lineRule="auto"/>
        <w:jc w:val="center"/>
        <w:rPr>
          <w:rFonts w:ascii="Times New Roman" w:eastAsia="Times New Roman" w:hAnsi="Times New Roman" w:cs="Times New Roman"/>
          <w:b/>
          <w:bCs/>
          <w:sz w:val="28"/>
          <w:szCs w:val="24"/>
          <w:lang w:eastAsia="ru-RU"/>
        </w:rPr>
      </w:pPr>
      <w:r w:rsidRPr="00513CC6">
        <w:rPr>
          <w:rFonts w:ascii="Times New Roman" w:eastAsia="Times New Roman" w:hAnsi="Times New Roman" w:cs="Times New Roman"/>
          <w:b/>
          <w:bCs/>
          <w:sz w:val="28"/>
          <w:szCs w:val="24"/>
          <w:lang w:eastAsia="ru-RU"/>
        </w:rPr>
        <w:t xml:space="preserve">  Учебный план</w:t>
      </w:r>
    </w:p>
    <w:p w:rsidR="009158C7" w:rsidRPr="009158C7" w:rsidRDefault="009158C7" w:rsidP="009158C7">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Технологический</w:t>
      </w:r>
      <w:r w:rsidRPr="009158C7">
        <w:rPr>
          <w:rFonts w:ascii="Times New Roman" w:eastAsia="Times New Roman" w:hAnsi="Times New Roman" w:cs="Times New Roman"/>
          <w:b/>
          <w:bCs/>
          <w:sz w:val="28"/>
          <w:szCs w:val="24"/>
          <w:lang w:eastAsia="ru-RU"/>
        </w:rPr>
        <w:t xml:space="preserve"> профиль</w:t>
      </w:r>
    </w:p>
    <w:p w:rsidR="009158C7" w:rsidRPr="009158C7" w:rsidRDefault="003B3415" w:rsidP="009158C7">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на 2024-2026</w:t>
      </w:r>
      <w:r w:rsidR="009158C7" w:rsidRPr="009158C7">
        <w:rPr>
          <w:rFonts w:ascii="Times New Roman" w:eastAsia="Times New Roman" w:hAnsi="Times New Roman" w:cs="Times New Roman"/>
          <w:b/>
          <w:bCs/>
          <w:sz w:val="28"/>
          <w:szCs w:val="24"/>
          <w:lang w:eastAsia="ru-RU"/>
        </w:rPr>
        <w:t xml:space="preserve"> учебный год</w:t>
      </w:r>
    </w:p>
    <w:tbl>
      <w:tblPr>
        <w:tblStyle w:val="1"/>
        <w:tblW w:w="10519" w:type="dxa"/>
        <w:tblInd w:w="-601" w:type="dxa"/>
        <w:tblLayout w:type="fixed"/>
        <w:tblLook w:val="04A0" w:firstRow="1" w:lastRow="0" w:firstColumn="1" w:lastColumn="0" w:noHBand="0" w:noVBand="1"/>
      </w:tblPr>
      <w:tblGrid>
        <w:gridCol w:w="2127"/>
        <w:gridCol w:w="2580"/>
        <w:gridCol w:w="709"/>
        <w:gridCol w:w="1530"/>
        <w:gridCol w:w="29"/>
        <w:gridCol w:w="1389"/>
        <w:gridCol w:w="29"/>
        <w:gridCol w:w="821"/>
        <w:gridCol w:w="1305"/>
      </w:tblGrid>
      <w:tr w:rsidR="00101C7B" w:rsidRPr="00101C7B" w:rsidTr="00F04E63">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bCs/>
                <w:kern w:val="24"/>
                <w:sz w:val="24"/>
                <w:szCs w:val="24"/>
                <w:lang w:eastAsia="ru-RU"/>
              </w:rPr>
              <w:t>Предметные области</w:t>
            </w:r>
          </w:p>
        </w:tc>
        <w:tc>
          <w:tcPr>
            <w:tcW w:w="2580" w:type="dxa"/>
            <w:vMerge w:val="restart"/>
          </w:tcPr>
          <w:p w:rsidR="00101C7B" w:rsidRPr="00101C7B" w:rsidRDefault="00101C7B" w:rsidP="00101C7B">
            <w:pPr>
              <w:jc w:val="center"/>
              <w:rPr>
                <w:rFonts w:ascii="Times New Roman" w:eastAsia="Times New Roman" w:hAnsi="Times New Roman" w:cs="Times New Roman"/>
                <w:bCs/>
                <w:kern w:val="24"/>
                <w:sz w:val="24"/>
                <w:szCs w:val="24"/>
                <w:lang w:eastAsia="ru-RU"/>
              </w:rPr>
            </w:pPr>
            <w:r w:rsidRPr="00101C7B">
              <w:rPr>
                <w:rFonts w:ascii="Times New Roman" w:eastAsia="Times New Roman" w:hAnsi="Times New Roman" w:cs="Times New Roman"/>
                <w:bCs/>
                <w:kern w:val="24"/>
                <w:sz w:val="24"/>
                <w:szCs w:val="24"/>
                <w:lang w:eastAsia="ru-RU"/>
              </w:rPr>
              <w:t>Учебные предметы</w:t>
            </w:r>
          </w:p>
          <w:p w:rsidR="00101C7B" w:rsidRPr="00101C7B" w:rsidRDefault="00101C7B" w:rsidP="00101C7B">
            <w:pPr>
              <w:jc w:val="center"/>
              <w:rPr>
                <w:rFonts w:ascii="Times New Roman" w:eastAsia="Calibri" w:hAnsi="Times New Roman" w:cs="Times New Roman"/>
                <w:sz w:val="24"/>
                <w:szCs w:val="24"/>
              </w:rPr>
            </w:pPr>
          </w:p>
        </w:tc>
        <w:tc>
          <w:tcPr>
            <w:tcW w:w="709" w:type="dxa"/>
            <w:vMerge w:val="restart"/>
          </w:tcPr>
          <w:p w:rsidR="00101C7B" w:rsidRPr="00101C7B" w:rsidRDefault="00101C7B" w:rsidP="00101C7B">
            <w:pPr>
              <w:jc w:val="center"/>
              <w:textAlignment w:val="baseline"/>
              <w:rPr>
                <w:rFonts w:ascii="Times New Roman" w:eastAsia="Times New Roman" w:hAnsi="Times New Roman" w:cs="Times New Roman"/>
                <w:sz w:val="24"/>
                <w:szCs w:val="24"/>
                <w:lang w:eastAsia="ru-RU"/>
              </w:rPr>
            </w:pPr>
            <w:r w:rsidRPr="00101C7B">
              <w:rPr>
                <w:rFonts w:ascii="Times New Roman" w:eastAsia="Times New Roman" w:hAnsi="Times New Roman" w:cs="Times New Roman"/>
                <w:bCs/>
                <w:kern w:val="24"/>
                <w:sz w:val="24"/>
                <w:szCs w:val="24"/>
                <w:lang w:eastAsia="ru-RU"/>
              </w:rPr>
              <w:t xml:space="preserve">Уровень </w:t>
            </w:r>
          </w:p>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bCs/>
                <w:kern w:val="24"/>
                <w:sz w:val="24"/>
                <w:szCs w:val="24"/>
                <w:lang w:eastAsia="ru-RU"/>
              </w:rPr>
              <w:t>(</w:t>
            </w:r>
            <w:proofErr w:type="gramStart"/>
            <w:r w:rsidRPr="00101C7B">
              <w:rPr>
                <w:rFonts w:ascii="Times New Roman" w:eastAsia="Times New Roman" w:hAnsi="Times New Roman" w:cs="Times New Roman"/>
                <w:bCs/>
                <w:kern w:val="24"/>
                <w:sz w:val="24"/>
                <w:szCs w:val="24"/>
                <w:lang w:eastAsia="ru-RU"/>
              </w:rPr>
              <w:t>Б</w:t>
            </w:r>
            <w:proofErr w:type="gramEnd"/>
            <w:r w:rsidRPr="00101C7B">
              <w:rPr>
                <w:rFonts w:ascii="Times New Roman" w:eastAsia="Times New Roman" w:hAnsi="Times New Roman" w:cs="Times New Roman"/>
                <w:bCs/>
                <w:kern w:val="24"/>
                <w:sz w:val="24"/>
                <w:szCs w:val="24"/>
                <w:lang w:eastAsia="ru-RU"/>
              </w:rPr>
              <w:t xml:space="preserve"> и У)</w:t>
            </w:r>
          </w:p>
        </w:tc>
        <w:tc>
          <w:tcPr>
            <w:tcW w:w="2977" w:type="dxa"/>
            <w:gridSpan w:val="4"/>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bCs/>
                <w:kern w:val="24"/>
                <w:sz w:val="24"/>
                <w:szCs w:val="24"/>
                <w:lang w:eastAsia="ru-RU"/>
              </w:rPr>
              <w:t>Кол-во часов в неделю</w:t>
            </w:r>
          </w:p>
        </w:tc>
        <w:tc>
          <w:tcPr>
            <w:tcW w:w="821"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Всего</w:t>
            </w:r>
          </w:p>
        </w:tc>
        <w:tc>
          <w:tcPr>
            <w:tcW w:w="1305"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Формы промежуточной аттестации</w:t>
            </w:r>
          </w:p>
        </w:tc>
      </w:tr>
      <w:tr w:rsidR="00101C7B" w:rsidRPr="00101C7B" w:rsidTr="00F04E63">
        <w:tc>
          <w:tcPr>
            <w:tcW w:w="2127" w:type="dxa"/>
            <w:vMerge/>
          </w:tcPr>
          <w:p w:rsidR="00101C7B" w:rsidRPr="00101C7B" w:rsidRDefault="00101C7B" w:rsidP="00101C7B">
            <w:pPr>
              <w:jc w:val="center"/>
              <w:rPr>
                <w:rFonts w:ascii="Times New Roman" w:eastAsia="Calibri" w:hAnsi="Times New Roman" w:cs="Times New Roman"/>
                <w:sz w:val="28"/>
                <w:szCs w:val="28"/>
              </w:rPr>
            </w:pPr>
          </w:p>
        </w:tc>
        <w:tc>
          <w:tcPr>
            <w:tcW w:w="2580" w:type="dxa"/>
            <w:vMerge/>
          </w:tcPr>
          <w:p w:rsidR="00101C7B" w:rsidRPr="00101C7B" w:rsidRDefault="00101C7B" w:rsidP="00101C7B">
            <w:pPr>
              <w:jc w:val="center"/>
              <w:rPr>
                <w:rFonts w:ascii="Times New Roman" w:eastAsia="Calibri" w:hAnsi="Times New Roman" w:cs="Times New Roman"/>
                <w:sz w:val="28"/>
                <w:szCs w:val="28"/>
              </w:rPr>
            </w:pPr>
          </w:p>
        </w:tc>
        <w:tc>
          <w:tcPr>
            <w:tcW w:w="709" w:type="dxa"/>
            <w:vMerge/>
          </w:tcPr>
          <w:p w:rsidR="00101C7B" w:rsidRPr="00101C7B" w:rsidRDefault="00101C7B" w:rsidP="00101C7B">
            <w:pPr>
              <w:jc w:val="center"/>
              <w:rPr>
                <w:rFonts w:ascii="Times New Roman" w:eastAsia="Calibri" w:hAnsi="Times New Roman" w:cs="Times New Roman"/>
                <w:sz w:val="28"/>
                <w:szCs w:val="28"/>
              </w:rPr>
            </w:pPr>
          </w:p>
        </w:tc>
        <w:tc>
          <w:tcPr>
            <w:tcW w:w="1559"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10 </w:t>
            </w:r>
            <w:proofErr w:type="spellStart"/>
            <w:r w:rsidRPr="00101C7B">
              <w:rPr>
                <w:rFonts w:ascii="Times New Roman" w:eastAsia="Calibri" w:hAnsi="Times New Roman" w:cs="Times New Roman"/>
                <w:sz w:val="24"/>
                <w:szCs w:val="24"/>
              </w:rPr>
              <w:t>кл</w:t>
            </w:r>
            <w:proofErr w:type="spellEnd"/>
            <w:r w:rsidRPr="00101C7B">
              <w:rPr>
                <w:rFonts w:ascii="Times New Roman" w:eastAsia="Calibri" w:hAnsi="Times New Roman" w:cs="Times New Roman"/>
                <w:sz w:val="24"/>
                <w:szCs w:val="24"/>
              </w:rPr>
              <w:t>.</w:t>
            </w:r>
          </w:p>
          <w:p w:rsidR="00101C7B" w:rsidRPr="00101C7B" w:rsidRDefault="003B3415"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2024-2025</w:t>
            </w:r>
          </w:p>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 </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11 </w:t>
            </w:r>
            <w:proofErr w:type="spellStart"/>
            <w:r w:rsidRPr="00101C7B">
              <w:rPr>
                <w:rFonts w:ascii="Times New Roman" w:eastAsia="Calibri" w:hAnsi="Times New Roman" w:cs="Times New Roman"/>
                <w:sz w:val="24"/>
                <w:szCs w:val="24"/>
              </w:rPr>
              <w:t>кл</w:t>
            </w:r>
            <w:proofErr w:type="spellEnd"/>
            <w:r w:rsidRPr="00101C7B">
              <w:rPr>
                <w:rFonts w:ascii="Times New Roman" w:eastAsia="Calibri" w:hAnsi="Times New Roman" w:cs="Times New Roman"/>
                <w:sz w:val="24"/>
                <w:szCs w:val="24"/>
              </w:rPr>
              <w:t>.</w:t>
            </w:r>
          </w:p>
          <w:p w:rsidR="00101C7B" w:rsidRPr="00101C7B" w:rsidRDefault="003B3415"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2025-2026</w:t>
            </w:r>
            <w:r w:rsidR="00101C7B" w:rsidRPr="00101C7B">
              <w:rPr>
                <w:rFonts w:ascii="Times New Roman" w:eastAsia="Calibri" w:hAnsi="Times New Roman" w:cs="Times New Roman"/>
                <w:sz w:val="24"/>
                <w:szCs w:val="24"/>
              </w:rPr>
              <w:t xml:space="preserve"> </w:t>
            </w:r>
          </w:p>
        </w:tc>
        <w:tc>
          <w:tcPr>
            <w:tcW w:w="821" w:type="dxa"/>
            <w:vMerge/>
          </w:tcPr>
          <w:p w:rsidR="00101C7B" w:rsidRPr="00101C7B" w:rsidRDefault="00101C7B" w:rsidP="00101C7B">
            <w:pPr>
              <w:jc w:val="center"/>
              <w:rPr>
                <w:rFonts w:ascii="Times New Roman" w:eastAsia="Calibri" w:hAnsi="Times New Roman" w:cs="Times New Roman"/>
                <w:sz w:val="28"/>
                <w:szCs w:val="28"/>
              </w:rPr>
            </w:pPr>
          </w:p>
        </w:tc>
        <w:tc>
          <w:tcPr>
            <w:tcW w:w="1305" w:type="dxa"/>
            <w:vMerge/>
          </w:tcPr>
          <w:p w:rsidR="00101C7B" w:rsidRPr="00101C7B" w:rsidRDefault="00101C7B" w:rsidP="00101C7B">
            <w:pPr>
              <w:jc w:val="center"/>
              <w:rPr>
                <w:rFonts w:ascii="Times New Roman" w:eastAsia="Calibri" w:hAnsi="Times New Roman" w:cs="Times New Roman"/>
                <w:sz w:val="28"/>
                <w:szCs w:val="28"/>
              </w:rPr>
            </w:pPr>
          </w:p>
        </w:tc>
      </w:tr>
      <w:tr w:rsidR="00101C7B" w:rsidRPr="00101C7B" w:rsidTr="00F04E63">
        <w:tc>
          <w:tcPr>
            <w:tcW w:w="10519" w:type="dxa"/>
            <w:gridSpan w:val="9"/>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b/>
                <w:sz w:val="24"/>
                <w:szCs w:val="24"/>
              </w:rPr>
              <w:t>Обязательная часть</w:t>
            </w:r>
          </w:p>
        </w:tc>
      </w:tr>
      <w:tr w:rsidR="00101C7B" w:rsidRPr="00101C7B" w:rsidTr="00F04E63">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Русский язык и литература</w:t>
            </w:r>
          </w:p>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Русский язык</w:t>
            </w:r>
          </w:p>
        </w:tc>
        <w:tc>
          <w:tcPr>
            <w:tcW w:w="709" w:type="dxa"/>
          </w:tcPr>
          <w:p w:rsidR="00101C7B" w:rsidRPr="00101C7B" w:rsidRDefault="00101C7B" w:rsidP="00101C7B">
            <w:pPr>
              <w:jc w:val="center"/>
              <w:rPr>
                <w:rFonts w:ascii="Times New Roman" w:eastAsia="Calibri" w:hAnsi="Times New Roman" w:cs="Times New Roman"/>
                <w:b/>
                <w:sz w:val="24"/>
                <w:szCs w:val="24"/>
              </w:rPr>
            </w:pPr>
            <w:r w:rsidRPr="00101C7B">
              <w:rPr>
                <w:rFonts w:ascii="Times New Roman" w:eastAsia="Calibri" w:hAnsi="Times New Roman" w:cs="Times New Roman"/>
                <w:b/>
                <w:sz w:val="24"/>
                <w:szCs w:val="24"/>
              </w:rPr>
              <w:t>Б</w:t>
            </w:r>
          </w:p>
        </w:tc>
        <w:tc>
          <w:tcPr>
            <w:tcW w:w="1530" w:type="dxa"/>
            <w:shd w:val="clear" w:color="auto" w:fill="FFFF00"/>
          </w:tcPr>
          <w:p w:rsidR="00101C7B" w:rsidRPr="00101C7B" w:rsidRDefault="00101C7B" w:rsidP="00101C7B">
            <w:pPr>
              <w:jc w:val="center"/>
              <w:rPr>
                <w:rFonts w:ascii="Times New Roman" w:eastAsia="Calibri" w:hAnsi="Times New Roman" w:cs="Times New Roman"/>
                <w:b/>
                <w:sz w:val="24"/>
                <w:szCs w:val="24"/>
                <w:highlight w:val="yellow"/>
              </w:rPr>
            </w:pPr>
            <w:r w:rsidRPr="00101C7B">
              <w:rPr>
                <w:rFonts w:ascii="Times New Roman" w:eastAsia="Calibri" w:hAnsi="Times New Roman" w:cs="Times New Roman"/>
                <w:b/>
                <w:sz w:val="24"/>
                <w:szCs w:val="24"/>
                <w:highlight w:val="yellow"/>
              </w:rPr>
              <w:t xml:space="preserve">2 </w:t>
            </w:r>
          </w:p>
        </w:tc>
        <w:tc>
          <w:tcPr>
            <w:tcW w:w="1418" w:type="dxa"/>
            <w:gridSpan w:val="2"/>
            <w:shd w:val="clear" w:color="auto" w:fill="FFFF00"/>
          </w:tcPr>
          <w:p w:rsidR="00101C7B" w:rsidRPr="00101C7B" w:rsidRDefault="003F48E8" w:rsidP="00101C7B">
            <w:pPr>
              <w:jc w:val="center"/>
              <w:rPr>
                <w:rFonts w:ascii="Times New Roman" w:eastAsia="Calibri" w:hAnsi="Times New Roman" w:cs="Times New Roman"/>
                <w:b/>
                <w:sz w:val="24"/>
                <w:szCs w:val="24"/>
                <w:highlight w:val="yellow"/>
                <w:lang w:val="en-US"/>
              </w:rPr>
            </w:pPr>
            <w:r>
              <w:rPr>
                <w:rFonts w:ascii="Times New Roman" w:eastAsia="Calibri" w:hAnsi="Times New Roman" w:cs="Times New Roman"/>
                <w:b/>
                <w:sz w:val="24"/>
                <w:szCs w:val="24"/>
                <w:highlight w:val="yellow"/>
                <w:lang w:val="en-US"/>
              </w:rPr>
              <w:t>3</w:t>
            </w:r>
          </w:p>
        </w:tc>
        <w:tc>
          <w:tcPr>
            <w:tcW w:w="850" w:type="dxa"/>
            <w:gridSpan w:val="2"/>
            <w:shd w:val="clear" w:color="auto" w:fill="FFFFFF" w:themeFill="background1"/>
          </w:tcPr>
          <w:p w:rsidR="00101C7B" w:rsidRPr="00101C7B" w:rsidRDefault="003F48E8" w:rsidP="00101C7B">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1</w:t>
            </w:r>
            <w:r>
              <w:rPr>
                <w:rFonts w:ascii="Times New Roman" w:eastAsia="Calibri" w:hAnsi="Times New Roman" w:cs="Times New Roman"/>
                <w:b/>
                <w:sz w:val="24"/>
                <w:szCs w:val="24"/>
                <w:lang w:val="en-US"/>
              </w:rPr>
              <w:t>65</w:t>
            </w:r>
          </w:p>
        </w:tc>
        <w:tc>
          <w:tcPr>
            <w:tcW w:w="1305" w:type="dxa"/>
            <w:vMerge w:val="restart"/>
          </w:tcPr>
          <w:p w:rsidR="00101C7B" w:rsidRPr="00101C7B" w:rsidRDefault="00101C7B" w:rsidP="003B3415">
            <w:pPr>
              <w:autoSpaceDE w:val="0"/>
              <w:autoSpaceDN w:val="0"/>
              <w:adjustRightInd w:val="0"/>
              <w:jc w:val="both"/>
              <w:rPr>
                <w:rFonts w:ascii="Times New Roman" w:eastAsia="Calibri" w:hAnsi="Times New Roman" w:cs="Times New Roman"/>
                <w:sz w:val="24"/>
                <w:szCs w:val="24"/>
              </w:rPr>
            </w:pPr>
            <w:r w:rsidRPr="00101C7B">
              <w:rPr>
                <w:rFonts w:ascii="Times New Roman" w:eastAsia="Times New Roman" w:hAnsi="Times New Roman" w:cs="Times New Roman"/>
              </w:rPr>
              <w:t xml:space="preserve">Среднее арифметическое  отметок за </w:t>
            </w:r>
            <w:r w:rsidR="003B3415">
              <w:rPr>
                <w:rFonts w:ascii="Times New Roman" w:eastAsia="Times New Roman" w:hAnsi="Times New Roman" w:cs="Times New Roman"/>
              </w:rPr>
              <w:t>триместры</w:t>
            </w:r>
            <w:r w:rsidRPr="00101C7B">
              <w:rPr>
                <w:rFonts w:ascii="Times New Roman" w:eastAsia="Times New Roman" w:hAnsi="Times New Roman" w:cs="Times New Roman"/>
              </w:rPr>
              <w:t>, полученных в течение учебного года, по всем предметам учебного плана.   Индивидуальный учебный проект (учебного исследования) в форме защиты в соответствии с критериями.</w:t>
            </w:r>
          </w:p>
        </w:tc>
      </w:tr>
      <w:tr w:rsidR="00101C7B" w:rsidRPr="00101C7B" w:rsidTr="00F04E63">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Литература</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3</w:t>
            </w:r>
          </w:p>
        </w:tc>
        <w:tc>
          <w:tcPr>
            <w:tcW w:w="1418" w:type="dxa"/>
            <w:gridSpan w:val="2"/>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850"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198</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Иностранные языки</w:t>
            </w: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Иностранный язык</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3</w:t>
            </w:r>
          </w:p>
        </w:tc>
        <w:tc>
          <w:tcPr>
            <w:tcW w:w="1418" w:type="dxa"/>
            <w:gridSpan w:val="2"/>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850"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198</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Общественно-научные предметы</w:t>
            </w: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История</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shd w:val="clear" w:color="auto" w:fill="FFFF00"/>
          </w:tcPr>
          <w:p w:rsidR="00101C7B" w:rsidRPr="00101C7B" w:rsidRDefault="00101C7B" w:rsidP="00101C7B">
            <w:pPr>
              <w:jc w:val="center"/>
              <w:rPr>
                <w:rFonts w:ascii="Times New Roman" w:eastAsia="Calibri" w:hAnsi="Times New Roman" w:cs="Times New Roman"/>
                <w:sz w:val="24"/>
                <w:szCs w:val="24"/>
                <w:lang w:val="en-US"/>
              </w:rPr>
            </w:pPr>
            <w:r w:rsidRPr="00101C7B">
              <w:rPr>
                <w:rFonts w:ascii="Times New Roman" w:eastAsia="Calibri" w:hAnsi="Times New Roman" w:cs="Times New Roman"/>
                <w:sz w:val="24"/>
                <w:szCs w:val="24"/>
                <w:lang w:val="en-US"/>
              </w:rPr>
              <w:t>2</w:t>
            </w:r>
          </w:p>
        </w:tc>
        <w:tc>
          <w:tcPr>
            <w:tcW w:w="1418" w:type="dxa"/>
            <w:gridSpan w:val="2"/>
            <w:shd w:val="clear" w:color="auto" w:fill="FFFF00"/>
          </w:tcPr>
          <w:p w:rsidR="00101C7B" w:rsidRPr="00101C7B" w:rsidRDefault="00101C7B" w:rsidP="00101C7B">
            <w:pPr>
              <w:jc w:val="center"/>
              <w:rPr>
                <w:rFonts w:ascii="Times New Roman" w:eastAsia="Calibri" w:hAnsi="Times New Roman" w:cs="Times New Roman"/>
                <w:sz w:val="24"/>
                <w:szCs w:val="24"/>
                <w:lang w:val="en-US"/>
              </w:rPr>
            </w:pPr>
            <w:r w:rsidRPr="00101C7B">
              <w:rPr>
                <w:rFonts w:ascii="Times New Roman" w:eastAsia="Calibri" w:hAnsi="Times New Roman" w:cs="Times New Roman"/>
                <w:sz w:val="24"/>
                <w:szCs w:val="24"/>
                <w:lang w:val="en-US"/>
              </w:rPr>
              <w:t>2</w:t>
            </w:r>
          </w:p>
        </w:tc>
        <w:tc>
          <w:tcPr>
            <w:tcW w:w="850" w:type="dxa"/>
            <w:gridSpan w:val="2"/>
          </w:tcPr>
          <w:p w:rsidR="00101C7B" w:rsidRPr="00101C7B" w:rsidRDefault="00101C7B" w:rsidP="00101C7B">
            <w:pPr>
              <w:jc w:val="center"/>
              <w:rPr>
                <w:rFonts w:ascii="Times New Roman" w:eastAsia="Calibri" w:hAnsi="Times New Roman" w:cs="Times New Roman"/>
                <w:sz w:val="24"/>
                <w:szCs w:val="24"/>
                <w:lang w:val="en-US"/>
              </w:rPr>
            </w:pPr>
            <w:r w:rsidRPr="00101C7B">
              <w:rPr>
                <w:rFonts w:ascii="Times New Roman" w:eastAsia="Calibri" w:hAnsi="Times New Roman" w:cs="Times New Roman"/>
                <w:sz w:val="24"/>
                <w:szCs w:val="24"/>
                <w:lang w:val="en-US"/>
              </w:rPr>
              <w:t>132</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География</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850"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66</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Обществознание</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w:t>
            </w:r>
          </w:p>
        </w:tc>
        <w:tc>
          <w:tcPr>
            <w:tcW w:w="1418" w:type="dxa"/>
            <w:gridSpan w:val="2"/>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w:t>
            </w:r>
          </w:p>
        </w:tc>
        <w:tc>
          <w:tcPr>
            <w:tcW w:w="850"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132</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3F48E8">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Математика и информатика</w:t>
            </w:r>
          </w:p>
        </w:tc>
        <w:tc>
          <w:tcPr>
            <w:tcW w:w="258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Алгебра и начала математического анализа</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У</w:t>
            </w:r>
          </w:p>
        </w:tc>
        <w:tc>
          <w:tcPr>
            <w:tcW w:w="1530" w:type="dxa"/>
            <w:shd w:val="clear" w:color="auto" w:fill="FFFF00"/>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8" w:type="dxa"/>
            <w:gridSpan w:val="2"/>
            <w:shd w:val="clear" w:color="auto" w:fill="FFFF00"/>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c>
          <w:tcPr>
            <w:tcW w:w="850"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264</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3F48E8">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Геометрия</w:t>
            </w:r>
          </w:p>
        </w:tc>
        <w:tc>
          <w:tcPr>
            <w:tcW w:w="709" w:type="dxa"/>
          </w:tcPr>
          <w:p w:rsidR="00101C7B" w:rsidRPr="00101C7B" w:rsidRDefault="009E73C8"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53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w:t>
            </w:r>
          </w:p>
        </w:tc>
        <w:tc>
          <w:tcPr>
            <w:tcW w:w="1418" w:type="dxa"/>
            <w:gridSpan w:val="2"/>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w:t>
            </w:r>
          </w:p>
        </w:tc>
        <w:tc>
          <w:tcPr>
            <w:tcW w:w="850"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132</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3F48E8">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Вероятность и статистика</w:t>
            </w:r>
          </w:p>
        </w:tc>
        <w:tc>
          <w:tcPr>
            <w:tcW w:w="709" w:type="dxa"/>
          </w:tcPr>
          <w:p w:rsidR="00101C7B" w:rsidRPr="00101C7B" w:rsidRDefault="009E73C8"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530" w:type="dxa"/>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1418" w:type="dxa"/>
            <w:gridSpan w:val="2"/>
            <w:shd w:val="clear" w:color="auto" w:fill="FFFF00"/>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850"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66</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101C7B">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Информатика</w:t>
            </w:r>
          </w:p>
        </w:tc>
        <w:tc>
          <w:tcPr>
            <w:tcW w:w="709" w:type="dxa"/>
          </w:tcPr>
          <w:p w:rsidR="00101C7B" w:rsidRPr="00101C7B" w:rsidRDefault="00101C7B"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p>
        </w:tc>
        <w:tc>
          <w:tcPr>
            <w:tcW w:w="1530" w:type="dxa"/>
            <w:shd w:val="clear" w:color="auto" w:fill="FFFF00"/>
          </w:tcPr>
          <w:p w:rsidR="00101C7B" w:rsidRPr="00101C7B" w:rsidRDefault="00101C7B"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8" w:type="dxa"/>
            <w:gridSpan w:val="2"/>
            <w:shd w:val="clear" w:color="auto" w:fill="FFFF00"/>
          </w:tcPr>
          <w:p w:rsidR="00101C7B" w:rsidRPr="00101C7B" w:rsidRDefault="00101C7B"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gridSpan w:val="2"/>
          </w:tcPr>
          <w:p w:rsidR="00101C7B" w:rsidRPr="00101C7B" w:rsidRDefault="00101C7B"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264</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D8038F">
        <w:tc>
          <w:tcPr>
            <w:tcW w:w="2127" w:type="dxa"/>
            <w:vMerge w:val="restart"/>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Естественнонаучные предметы</w:t>
            </w: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Физика</w:t>
            </w:r>
          </w:p>
        </w:tc>
        <w:tc>
          <w:tcPr>
            <w:tcW w:w="709" w:type="dxa"/>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p>
        </w:tc>
        <w:tc>
          <w:tcPr>
            <w:tcW w:w="1530" w:type="dxa"/>
            <w:shd w:val="clear" w:color="auto" w:fill="FFFF00"/>
          </w:tcPr>
          <w:p w:rsidR="00101C7B" w:rsidRPr="00101C7B" w:rsidRDefault="00D8038F" w:rsidP="00101C7B">
            <w:pPr>
              <w:jc w:val="center"/>
              <w:rPr>
                <w:rFonts w:ascii="Times New Roman" w:eastAsia="Calibri" w:hAnsi="Times New Roman" w:cs="Times New Roman"/>
                <w:sz w:val="24"/>
                <w:szCs w:val="24"/>
                <w:highlight w:val="yellow"/>
              </w:rPr>
            </w:pPr>
            <w:r w:rsidRPr="00D8038F">
              <w:rPr>
                <w:rFonts w:ascii="Times New Roman" w:eastAsia="Calibri" w:hAnsi="Times New Roman" w:cs="Times New Roman"/>
                <w:sz w:val="24"/>
                <w:szCs w:val="24"/>
                <w:highlight w:val="yellow"/>
              </w:rPr>
              <w:t>5</w:t>
            </w:r>
          </w:p>
        </w:tc>
        <w:tc>
          <w:tcPr>
            <w:tcW w:w="1418" w:type="dxa"/>
            <w:gridSpan w:val="2"/>
            <w:shd w:val="clear" w:color="auto" w:fill="FFFF00"/>
          </w:tcPr>
          <w:p w:rsidR="00101C7B" w:rsidRPr="00101C7B" w:rsidRDefault="00D8038F" w:rsidP="00101C7B">
            <w:pPr>
              <w:jc w:val="center"/>
              <w:rPr>
                <w:rFonts w:ascii="Times New Roman" w:eastAsia="Calibri" w:hAnsi="Times New Roman" w:cs="Times New Roman"/>
                <w:sz w:val="24"/>
                <w:szCs w:val="24"/>
                <w:highlight w:val="yellow"/>
              </w:rPr>
            </w:pPr>
            <w:r w:rsidRPr="00D8038F">
              <w:rPr>
                <w:rFonts w:ascii="Times New Roman" w:eastAsia="Calibri" w:hAnsi="Times New Roman" w:cs="Times New Roman"/>
                <w:sz w:val="24"/>
                <w:szCs w:val="24"/>
                <w:highlight w:val="yellow"/>
              </w:rPr>
              <w:t>5</w:t>
            </w:r>
          </w:p>
        </w:tc>
        <w:tc>
          <w:tcPr>
            <w:tcW w:w="850" w:type="dxa"/>
            <w:gridSpan w:val="2"/>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330</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D8038F">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Химия</w:t>
            </w:r>
          </w:p>
        </w:tc>
        <w:tc>
          <w:tcPr>
            <w:tcW w:w="709" w:type="dxa"/>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530" w:type="dxa"/>
            <w:shd w:val="clear" w:color="auto" w:fill="FFFFFF" w:themeFill="background1"/>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1418" w:type="dxa"/>
            <w:gridSpan w:val="2"/>
            <w:shd w:val="clear" w:color="auto" w:fill="FFFFFF" w:themeFill="background1"/>
          </w:tcPr>
          <w:p w:rsidR="00101C7B" w:rsidRPr="00101C7B" w:rsidRDefault="003F48E8" w:rsidP="00101C7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850" w:type="dxa"/>
            <w:gridSpan w:val="2"/>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D8038F">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Биология</w:t>
            </w:r>
          </w:p>
        </w:tc>
        <w:tc>
          <w:tcPr>
            <w:tcW w:w="709" w:type="dxa"/>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Б</w:t>
            </w:r>
          </w:p>
        </w:tc>
        <w:tc>
          <w:tcPr>
            <w:tcW w:w="1530" w:type="dxa"/>
            <w:shd w:val="clear" w:color="auto" w:fill="FFFFFF" w:themeFill="background1"/>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8" w:type="dxa"/>
            <w:gridSpan w:val="2"/>
            <w:shd w:val="clear" w:color="auto" w:fill="FFFFFF" w:themeFill="background1"/>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0" w:type="dxa"/>
            <w:gridSpan w:val="2"/>
          </w:tcPr>
          <w:p w:rsidR="00101C7B" w:rsidRPr="00101C7B" w:rsidRDefault="00D8038F" w:rsidP="00101C7B">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305" w:type="dxa"/>
            <w:vMerge/>
          </w:tcPr>
          <w:p w:rsidR="00101C7B" w:rsidRPr="00101C7B" w:rsidRDefault="00101C7B" w:rsidP="00101C7B">
            <w:pPr>
              <w:jc w:val="center"/>
              <w:rPr>
                <w:rFonts w:ascii="Times New Roman" w:eastAsia="Calibri" w:hAnsi="Times New Roman" w:cs="Times New Roman"/>
                <w:b/>
                <w:sz w:val="24"/>
                <w:szCs w:val="24"/>
              </w:rPr>
            </w:pPr>
          </w:p>
        </w:tc>
      </w:tr>
      <w:tr w:rsidR="00101C7B" w:rsidRPr="00101C7B" w:rsidTr="00F04E63">
        <w:tc>
          <w:tcPr>
            <w:tcW w:w="2127" w:type="dxa"/>
            <w:vMerge w:val="restart"/>
          </w:tcPr>
          <w:p w:rsidR="00101C7B" w:rsidRPr="00101C7B" w:rsidRDefault="00101C7B" w:rsidP="005006BF">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Физическая культура, основы безопасности </w:t>
            </w:r>
            <w:r w:rsidR="005006BF">
              <w:rPr>
                <w:rFonts w:ascii="Times New Roman" w:eastAsia="Calibri" w:hAnsi="Times New Roman" w:cs="Times New Roman"/>
                <w:sz w:val="24"/>
                <w:szCs w:val="24"/>
              </w:rPr>
              <w:t>и защиты Родины</w:t>
            </w:r>
          </w:p>
        </w:tc>
        <w:tc>
          <w:tcPr>
            <w:tcW w:w="258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Физическая культура</w:t>
            </w:r>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w:t>
            </w:r>
          </w:p>
        </w:tc>
        <w:tc>
          <w:tcPr>
            <w:tcW w:w="850"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132</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vMerge/>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5006BF">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Основы безопасности </w:t>
            </w:r>
            <w:r w:rsidR="005006BF">
              <w:rPr>
                <w:rFonts w:ascii="Times New Roman" w:eastAsia="Calibri" w:hAnsi="Times New Roman" w:cs="Times New Roman"/>
                <w:sz w:val="24"/>
                <w:szCs w:val="24"/>
              </w:rPr>
              <w:t>и защиты Родины</w:t>
            </w:r>
            <w:bookmarkStart w:id="0" w:name="_GoBack"/>
            <w:bookmarkEnd w:id="0"/>
          </w:p>
        </w:tc>
        <w:tc>
          <w:tcPr>
            <w:tcW w:w="709"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Б</w:t>
            </w: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1</w:t>
            </w:r>
          </w:p>
        </w:tc>
        <w:tc>
          <w:tcPr>
            <w:tcW w:w="850"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66</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sz w:val="24"/>
                <w:szCs w:val="24"/>
              </w:rPr>
            </w:pPr>
          </w:p>
        </w:tc>
        <w:tc>
          <w:tcPr>
            <w:tcW w:w="2580" w:type="dxa"/>
          </w:tcPr>
          <w:p w:rsidR="00101C7B" w:rsidRPr="00101C7B" w:rsidRDefault="00101C7B" w:rsidP="00101C7B">
            <w:pPr>
              <w:jc w:val="center"/>
              <w:rPr>
                <w:rFonts w:ascii="Times New Roman" w:eastAsia="Calibri" w:hAnsi="Times New Roman" w:cs="Times New Roman"/>
                <w:sz w:val="24"/>
                <w:szCs w:val="24"/>
              </w:rPr>
            </w:pPr>
            <w:proofErr w:type="gramStart"/>
            <w:r w:rsidRPr="00101C7B">
              <w:rPr>
                <w:rFonts w:ascii="Times New Roman" w:eastAsia="Calibri" w:hAnsi="Times New Roman" w:cs="Times New Roman"/>
                <w:sz w:val="24"/>
                <w:szCs w:val="24"/>
              </w:rPr>
              <w:t>Индивидуальный проект</w:t>
            </w:r>
            <w:proofErr w:type="gramEnd"/>
          </w:p>
        </w:tc>
        <w:tc>
          <w:tcPr>
            <w:tcW w:w="709" w:type="dxa"/>
          </w:tcPr>
          <w:p w:rsidR="00101C7B" w:rsidRPr="00101C7B" w:rsidRDefault="00101C7B" w:rsidP="00101C7B">
            <w:pPr>
              <w:jc w:val="center"/>
              <w:rPr>
                <w:rFonts w:ascii="Times New Roman" w:eastAsia="Calibri" w:hAnsi="Times New Roman" w:cs="Times New Roman"/>
                <w:sz w:val="24"/>
                <w:szCs w:val="24"/>
              </w:rPr>
            </w:pP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2</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w:t>
            </w:r>
          </w:p>
        </w:tc>
        <w:tc>
          <w:tcPr>
            <w:tcW w:w="850"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66</w:t>
            </w:r>
          </w:p>
        </w:tc>
        <w:tc>
          <w:tcPr>
            <w:tcW w:w="1305" w:type="dxa"/>
            <w:vMerge/>
          </w:tcPr>
          <w:p w:rsidR="00101C7B" w:rsidRPr="00101C7B" w:rsidRDefault="00101C7B" w:rsidP="00101C7B">
            <w:pPr>
              <w:jc w:val="center"/>
              <w:rPr>
                <w:rFonts w:ascii="Times New Roman" w:eastAsia="Calibri" w:hAnsi="Times New Roman" w:cs="Times New Roman"/>
                <w:sz w:val="24"/>
                <w:szCs w:val="24"/>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b/>
                <w:sz w:val="24"/>
                <w:szCs w:val="24"/>
              </w:rPr>
            </w:pPr>
            <w:r w:rsidRPr="00101C7B">
              <w:rPr>
                <w:rFonts w:ascii="Times New Roman" w:eastAsia="Calibri" w:hAnsi="Times New Roman" w:cs="Times New Roman"/>
                <w:b/>
                <w:sz w:val="24"/>
                <w:szCs w:val="24"/>
              </w:rPr>
              <w:t>Часть, формируемая участниками образовательных отношений</w:t>
            </w:r>
          </w:p>
        </w:tc>
        <w:tc>
          <w:tcPr>
            <w:tcW w:w="2580" w:type="dxa"/>
          </w:tcPr>
          <w:p w:rsidR="00101C7B" w:rsidRPr="00101C7B" w:rsidRDefault="00101C7B" w:rsidP="00101C7B">
            <w:pPr>
              <w:shd w:val="clear" w:color="auto" w:fill="FFFFFF"/>
              <w:tabs>
                <w:tab w:val="left" w:pos="540"/>
                <w:tab w:val="left" w:pos="1800"/>
              </w:tabs>
              <w:ind w:right="-42"/>
              <w:jc w:val="both"/>
              <w:rPr>
                <w:rFonts w:ascii="Times New Roman" w:eastAsia="Times New Roman" w:hAnsi="Times New Roman" w:cs="Times New Roman"/>
                <w:b/>
                <w:kern w:val="24"/>
                <w:sz w:val="24"/>
                <w:szCs w:val="24"/>
                <w:lang w:eastAsia="ru-RU"/>
              </w:rPr>
            </w:pPr>
            <w:r w:rsidRPr="00101C7B">
              <w:rPr>
                <w:rFonts w:ascii="Times New Roman" w:eastAsia="Times New Roman" w:hAnsi="Times New Roman" w:cs="Times New Roman"/>
                <w:kern w:val="24"/>
                <w:sz w:val="24"/>
                <w:szCs w:val="24"/>
                <w:lang w:eastAsia="ru-RU"/>
              </w:rPr>
              <w:t xml:space="preserve"> </w:t>
            </w:r>
            <w:r w:rsidRPr="00101C7B">
              <w:rPr>
                <w:rFonts w:ascii="Times New Roman" w:eastAsia="Times New Roman" w:hAnsi="Times New Roman" w:cs="Times New Roman"/>
                <w:b/>
                <w:kern w:val="24"/>
                <w:sz w:val="24"/>
                <w:szCs w:val="24"/>
                <w:lang w:eastAsia="ru-RU"/>
              </w:rPr>
              <w:t xml:space="preserve">Элективные курсы: </w:t>
            </w:r>
          </w:p>
          <w:p w:rsidR="00101C7B" w:rsidRPr="00101C7B" w:rsidRDefault="00101C7B" w:rsidP="00101C7B">
            <w:pPr>
              <w:rPr>
                <w:rFonts w:ascii="Times New Roman" w:eastAsia="Times New Roman" w:hAnsi="Times New Roman" w:cs="Times New Roman"/>
                <w:sz w:val="24"/>
                <w:szCs w:val="24"/>
              </w:rPr>
            </w:pPr>
          </w:p>
        </w:tc>
        <w:tc>
          <w:tcPr>
            <w:tcW w:w="709" w:type="dxa"/>
          </w:tcPr>
          <w:p w:rsidR="00101C7B" w:rsidRPr="00101C7B" w:rsidRDefault="00101C7B" w:rsidP="00101C7B">
            <w:pPr>
              <w:jc w:val="center"/>
              <w:rPr>
                <w:rFonts w:ascii="Times New Roman" w:eastAsia="Calibri" w:hAnsi="Times New Roman" w:cs="Times New Roman"/>
                <w:sz w:val="28"/>
                <w:szCs w:val="28"/>
              </w:rPr>
            </w:pPr>
          </w:p>
        </w:tc>
        <w:tc>
          <w:tcPr>
            <w:tcW w:w="1530" w:type="dxa"/>
          </w:tcPr>
          <w:p w:rsidR="00101C7B" w:rsidRPr="00101C7B" w:rsidRDefault="00101C7B" w:rsidP="00101C7B">
            <w:pPr>
              <w:jc w:val="center"/>
              <w:rPr>
                <w:rFonts w:ascii="Times New Roman" w:eastAsia="Calibri" w:hAnsi="Times New Roman" w:cs="Times New Roman"/>
                <w:sz w:val="28"/>
                <w:szCs w:val="28"/>
              </w:rPr>
            </w:pPr>
            <w:r w:rsidRPr="00101C7B">
              <w:rPr>
                <w:rFonts w:ascii="Times New Roman" w:eastAsia="Calibri" w:hAnsi="Times New Roman" w:cs="Times New Roman"/>
                <w:sz w:val="28"/>
                <w:szCs w:val="28"/>
              </w:rPr>
              <w:t>1</w:t>
            </w:r>
          </w:p>
        </w:tc>
        <w:tc>
          <w:tcPr>
            <w:tcW w:w="1418" w:type="dxa"/>
            <w:gridSpan w:val="2"/>
          </w:tcPr>
          <w:p w:rsidR="00101C7B" w:rsidRPr="00101C7B" w:rsidRDefault="00101C7B" w:rsidP="00101C7B">
            <w:pPr>
              <w:jc w:val="center"/>
              <w:rPr>
                <w:rFonts w:ascii="Times New Roman" w:eastAsia="Calibri" w:hAnsi="Times New Roman" w:cs="Times New Roman"/>
                <w:sz w:val="28"/>
                <w:szCs w:val="28"/>
              </w:rPr>
            </w:pPr>
            <w:r w:rsidRPr="00101C7B">
              <w:rPr>
                <w:rFonts w:ascii="Times New Roman" w:eastAsia="Calibri" w:hAnsi="Times New Roman" w:cs="Times New Roman"/>
                <w:sz w:val="28"/>
                <w:szCs w:val="28"/>
              </w:rPr>
              <w:t>2</w:t>
            </w:r>
          </w:p>
        </w:tc>
        <w:tc>
          <w:tcPr>
            <w:tcW w:w="850" w:type="dxa"/>
            <w:gridSpan w:val="2"/>
          </w:tcPr>
          <w:p w:rsidR="00101C7B" w:rsidRPr="00101C7B" w:rsidRDefault="00101C7B" w:rsidP="00101C7B">
            <w:pPr>
              <w:jc w:val="center"/>
              <w:rPr>
                <w:rFonts w:ascii="Times New Roman" w:eastAsia="Calibri" w:hAnsi="Times New Roman" w:cs="Times New Roman"/>
                <w:sz w:val="28"/>
                <w:szCs w:val="28"/>
              </w:rPr>
            </w:pPr>
            <w:r w:rsidRPr="00101C7B">
              <w:rPr>
                <w:rFonts w:ascii="Times New Roman" w:eastAsia="Calibri" w:hAnsi="Times New Roman" w:cs="Times New Roman"/>
                <w:sz w:val="28"/>
                <w:szCs w:val="28"/>
              </w:rPr>
              <w:t>99</w:t>
            </w:r>
          </w:p>
        </w:tc>
        <w:tc>
          <w:tcPr>
            <w:tcW w:w="1305" w:type="dxa"/>
            <w:vMerge/>
          </w:tcPr>
          <w:p w:rsidR="00101C7B" w:rsidRPr="00101C7B" w:rsidRDefault="00101C7B" w:rsidP="00101C7B">
            <w:pPr>
              <w:jc w:val="center"/>
              <w:rPr>
                <w:rFonts w:ascii="Times New Roman" w:eastAsia="Calibri" w:hAnsi="Times New Roman" w:cs="Times New Roman"/>
                <w:sz w:val="28"/>
                <w:szCs w:val="28"/>
              </w:rPr>
            </w:pPr>
          </w:p>
        </w:tc>
      </w:tr>
      <w:tr w:rsidR="00101C7B" w:rsidRPr="00101C7B" w:rsidTr="00F04E63">
        <w:tc>
          <w:tcPr>
            <w:tcW w:w="2127"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Times New Roman" w:hAnsi="Times New Roman" w:cs="Times New Roman"/>
                <w:kern w:val="24"/>
                <w:sz w:val="24"/>
                <w:szCs w:val="24"/>
                <w:lang w:eastAsia="ru-RU"/>
              </w:rPr>
              <w:t>Максимальный объем учебной нагрузки</w:t>
            </w:r>
          </w:p>
        </w:tc>
        <w:tc>
          <w:tcPr>
            <w:tcW w:w="2580" w:type="dxa"/>
          </w:tcPr>
          <w:p w:rsidR="00101C7B" w:rsidRPr="00101C7B" w:rsidRDefault="00101C7B" w:rsidP="00101C7B">
            <w:pPr>
              <w:jc w:val="center"/>
              <w:rPr>
                <w:rFonts w:ascii="Times New Roman" w:eastAsia="Calibri" w:hAnsi="Times New Roman" w:cs="Times New Roman"/>
                <w:sz w:val="24"/>
                <w:szCs w:val="24"/>
              </w:rPr>
            </w:pPr>
          </w:p>
        </w:tc>
        <w:tc>
          <w:tcPr>
            <w:tcW w:w="709" w:type="dxa"/>
          </w:tcPr>
          <w:p w:rsidR="00101C7B" w:rsidRPr="00101C7B" w:rsidRDefault="00101C7B" w:rsidP="00101C7B">
            <w:pPr>
              <w:jc w:val="center"/>
              <w:rPr>
                <w:rFonts w:ascii="Times New Roman" w:eastAsia="Calibri" w:hAnsi="Times New Roman" w:cs="Times New Roman"/>
                <w:sz w:val="28"/>
                <w:szCs w:val="28"/>
              </w:rPr>
            </w:pPr>
          </w:p>
        </w:tc>
        <w:tc>
          <w:tcPr>
            <w:tcW w:w="1530" w:type="dxa"/>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37 </w:t>
            </w:r>
          </w:p>
        </w:tc>
        <w:tc>
          <w:tcPr>
            <w:tcW w:w="1418" w:type="dxa"/>
            <w:gridSpan w:val="2"/>
          </w:tcPr>
          <w:p w:rsidR="00101C7B" w:rsidRPr="00101C7B" w:rsidRDefault="00101C7B" w:rsidP="00101C7B">
            <w:pPr>
              <w:jc w:val="center"/>
              <w:rPr>
                <w:rFonts w:ascii="Times New Roman" w:eastAsia="Calibri" w:hAnsi="Times New Roman" w:cs="Times New Roman"/>
                <w:sz w:val="24"/>
                <w:szCs w:val="24"/>
              </w:rPr>
            </w:pPr>
            <w:r w:rsidRPr="00101C7B">
              <w:rPr>
                <w:rFonts w:ascii="Times New Roman" w:eastAsia="Calibri" w:hAnsi="Times New Roman" w:cs="Times New Roman"/>
                <w:sz w:val="24"/>
                <w:szCs w:val="24"/>
              </w:rPr>
              <w:t xml:space="preserve">37  </w:t>
            </w:r>
          </w:p>
        </w:tc>
        <w:tc>
          <w:tcPr>
            <w:tcW w:w="850" w:type="dxa"/>
            <w:gridSpan w:val="2"/>
          </w:tcPr>
          <w:p w:rsidR="00101C7B" w:rsidRPr="00101C7B" w:rsidRDefault="00101C7B" w:rsidP="00101C7B">
            <w:pPr>
              <w:jc w:val="center"/>
              <w:rPr>
                <w:rFonts w:ascii="Times New Roman" w:eastAsia="Calibri" w:hAnsi="Times New Roman" w:cs="Times New Roman"/>
                <w:sz w:val="28"/>
                <w:szCs w:val="28"/>
              </w:rPr>
            </w:pPr>
            <w:r w:rsidRPr="00101C7B">
              <w:rPr>
                <w:rFonts w:ascii="Times New Roman" w:eastAsia="Calibri" w:hAnsi="Times New Roman" w:cs="Times New Roman"/>
                <w:sz w:val="24"/>
                <w:szCs w:val="24"/>
              </w:rPr>
              <w:t>2442</w:t>
            </w:r>
          </w:p>
        </w:tc>
        <w:tc>
          <w:tcPr>
            <w:tcW w:w="1305" w:type="dxa"/>
            <w:vMerge/>
          </w:tcPr>
          <w:p w:rsidR="00101C7B" w:rsidRPr="00101C7B" w:rsidRDefault="00101C7B" w:rsidP="00101C7B">
            <w:pPr>
              <w:jc w:val="center"/>
              <w:rPr>
                <w:rFonts w:ascii="Times New Roman" w:eastAsia="Calibri" w:hAnsi="Times New Roman" w:cs="Times New Roman"/>
                <w:sz w:val="28"/>
                <w:szCs w:val="28"/>
              </w:rPr>
            </w:pPr>
          </w:p>
        </w:tc>
      </w:tr>
    </w:tbl>
    <w:p w:rsidR="00101C7B" w:rsidRPr="00101C7B" w:rsidRDefault="00101C7B" w:rsidP="00101C7B">
      <w:pPr>
        <w:spacing w:after="160" w:line="256" w:lineRule="auto"/>
        <w:jc w:val="center"/>
        <w:rPr>
          <w:rFonts w:ascii="Times New Roman" w:eastAsia="Calibri" w:hAnsi="Times New Roman" w:cs="Times New Roman"/>
          <w:lang w:eastAsia="ru-RU"/>
        </w:rPr>
      </w:pPr>
    </w:p>
    <w:p w:rsidR="009158C7" w:rsidRPr="009158C7" w:rsidRDefault="009158C7" w:rsidP="009158C7">
      <w:pPr>
        <w:shd w:val="clear" w:color="auto" w:fill="FFFFFF"/>
        <w:spacing w:after="0" w:line="256" w:lineRule="auto"/>
        <w:ind w:right="256"/>
        <w:jc w:val="center"/>
        <w:rPr>
          <w:rFonts w:ascii="Times New Roman" w:eastAsia="Calibri" w:hAnsi="Times New Roman" w:cs="Times New Roman"/>
          <w:b/>
          <w:sz w:val="28"/>
          <w:szCs w:val="28"/>
          <w:lang w:eastAsia="ru-RU"/>
        </w:rPr>
      </w:pPr>
    </w:p>
    <w:p w:rsidR="009158C7" w:rsidRDefault="009158C7" w:rsidP="009158C7">
      <w:pPr>
        <w:shd w:val="clear" w:color="auto" w:fill="FFFFFF"/>
        <w:spacing w:after="0" w:line="256" w:lineRule="auto"/>
        <w:ind w:right="256"/>
        <w:jc w:val="center"/>
        <w:rPr>
          <w:rFonts w:ascii="Times New Roman" w:eastAsia="Calibri" w:hAnsi="Times New Roman" w:cs="Times New Roman"/>
          <w:b/>
          <w:sz w:val="28"/>
          <w:szCs w:val="28"/>
          <w:lang w:eastAsia="ru-RU"/>
        </w:rPr>
      </w:pPr>
    </w:p>
    <w:p w:rsidR="00340CEF" w:rsidRDefault="00340CEF" w:rsidP="009158C7">
      <w:pPr>
        <w:shd w:val="clear" w:color="auto" w:fill="FFFFFF"/>
        <w:spacing w:after="0" w:line="256" w:lineRule="auto"/>
        <w:ind w:right="256"/>
        <w:jc w:val="center"/>
        <w:rPr>
          <w:rFonts w:ascii="Times New Roman" w:eastAsia="Calibri" w:hAnsi="Times New Roman" w:cs="Times New Roman"/>
          <w:b/>
          <w:sz w:val="28"/>
          <w:szCs w:val="28"/>
          <w:lang w:val="en-US" w:eastAsia="ru-RU"/>
        </w:rPr>
      </w:pPr>
    </w:p>
    <w:p w:rsidR="003F48E8" w:rsidRDefault="003F48E8" w:rsidP="009158C7">
      <w:pPr>
        <w:shd w:val="clear" w:color="auto" w:fill="FFFFFF"/>
        <w:spacing w:after="0" w:line="256" w:lineRule="auto"/>
        <w:ind w:right="256"/>
        <w:jc w:val="center"/>
        <w:rPr>
          <w:rFonts w:ascii="Times New Roman" w:eastAsia="Calibri" w:hAnsi="Times New Roman" w:cs="Times New Roman"/>
          <w:b/>
          <w:sz w:val="28"/>
          <w:szCs w:val="28"/>
          <w:lang w:val="en-US" w:eastAsia="ru-RU"/>
        </w:rPr>
      </w:pPr>
    </w:p>
    <w:p w:rsidR="003F48E8" w:rsidRDefault="003F48E8" w:rsidP="009158C7">
      <w:pPr>
        <w:shd w:val="clear" w:color="auto" w:fill="FFFFFF"/>
        <w:spacing w:after="0" w:line="256" w:lineRule="auto"/>
        <w:ind w:right="256"/>
        <w:jc w:val="center"/>
        <w:rPr>
          <w:rFonts w:ascii="Times New Roman" w:eastAsia="Calibri" w:hAnsi="Times New Roman" w:cs="Times New Roman"/>
          <w:b/>
          <w:sz w:val="28"/>
          <w:szCs w:val="28"/>
          <w:lang w:val="en-US" w:eastAsia="ru-RU"/>
        </w:rPr>
      </w:pPr>
    </w:p>
    <w:p w:rsidR="003F48E8" w:rsidRPr="003F48E8" w:rsidRDefault="003F48E8" w:rsidP="009158C7">
      <w:pPr>
        <w:shd w:val="clear" w:color="auto" w:fill="FFFFFF"/>
        <w:spacing w:after="0" w:line="256" w:lineRule="auto"/>
        <w:ind w:right="256"/>
        <w:jc w:val="center"/>
        <w:rPr>
          <w:rFonts w:ascii="Times New Roman" w:eastAsia="Calibri" w:hAnsi="Times New Roman" w:cs="Times New Roman"/>
          <w:b/>
          <w:sz w:val="28"/>
          <w:szCs w:val="28"/>
          <w:lang w:val="en-US" w:eastAsia="ru-RU"/>
        </w:rPr>
      </w:pPr>
    </w:p>
    <w:p w:rsidR="009158C7" w:rsidRPr="009158C7" w:rsidRDefault="009158C7" w:rsidP="003B3415">
      <w:pPr>
        <w:shd w:val="clear" w:color="auto" w:fill="FFFF00"/>
        <w:spacing w:after="0" w:line="256" w:lineRule="auto"/>
        <w:ind w:right="256"/>
        <w:jc w:val="center"/>
        <w:rPr>
          <w:rFonts w:ascii="Times New Roman" w:eastAsia="Times New Roman" w:hAnsi="Times New Roman" w:cs="Times New Roman"/>
          <w:b/>
          <w:bCs/>
          <w:sz w:val="28"/>
          <w:szCs w:val="28"/>
          <w:lang w:eastAsia="ru-RU"/>
        </w:rPr>
      </w:pPr>
      <w:r w:rsidRPr="009158C7">
        <w:rPr>
          <w:rFonts w:ascii="Times New Roman" w:eastAsia="Calibri" w:hAnsi="Times New Roman" w:cs="Times New Roman"/>
          <w:b/>
          <w:sz w:val="28"/>
          <w:szCs w:val="28"/>
          <w:lang w:eastAsia="ru-RU"/>
        </w:rPr>
        <w:lastRenderedPageBreak/>
        <w:t>Пояснительная записка</w:t>
      </w:r>
      <w:r w:rsidRPr="009158C7">
        <w:rPr>
          <w:rFonts w:ascii="Times New Roman" w:eastAsia="Times New Roman" w:hAnsi="Times New Roman" w:cs="Times New Roman"/>
          <w:b/>
          <w:bCs/>
          <w:sz w:val="28"/>
          <w:szCs w:val="28"/>
          <w:lang w:eastAsia="ru-RU"/>
        </w:rPr>
        <w:t xml:space="preserve"> к учебному плану </w:t>
      </w:r>
    </w:p>
    <w:p w:rsidR="009158C7" w:rsidRPr="009158C7" w:rsidRDefault="009158C7" w:rsidP="003B3415">
      <w:pPr>
        <w:shd w:val="clear" w:color="auto" w:fill="FFFF00"/>
        <w:spacing w:after="0" w:line="240" w:lineRule="auto"/>
        <w:ind w:right="256"/>
        <w:jc w:val="center"/>
        <w:rPr>
          <w:rFonts w:ascii="Times New Roman" w:eastAsia="Times New Roman" w:hAnsi="Times New Roman" w:cs="Times New Roman"/>
          <w:b/>
          <w:bCs/>
          <w:sz w:val="28"/>
          <w:szCs w:val="28"/>
          <w:lang w:eastAsia="ru-RU"/>
        </w:rPr>
      </w:pPr>
      <w:r w:rsidRPr="009158C7">
        <w:rPr>
          <w:rFonts w:ascii="Times New Roman" w:eastAsia="Times New Roman" w:hAnsi="Times New Roman" w:cs="Times New Roman"/>
          <w:b/>
          <w:bCs/>
          <w:sz w:val="28"/>
          <w:szCs w:val="28"/>
          <w:lang w:eastAsia="ru-RU"/>
        </w:rPr>
        <w:t xml:space="preserve">среднего  общего образования </w:t>
      </w:r>
    </w:p>
    <w:p w:rsidR="009158C7" w:rsidRPr="009158C7" w:rsidRDefault="007939DC" w:rsidP="003B3415">
      <w:pPr>
        <w:shd w:val="clear" w:color="auto" w:fill="FFFF00"/>
        <w:spacing w:after="0" w:line="240" w:lineRule="auto"/>
        <w:ind w:right="25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технологический</w:t>
      </w:r>
      <w:r w:rsidR="009158C7" w:rsidRPr="009158C7">
        <w:rPr>
          <w:rFonts w:ascii="Times New Roman" w:eastAsia="Times New Roman" w:hAnsi="Times New Roman" w:cs="Times New Roman"/>
          <w:b/>
          <w:bCs/>
          <w:sz w:val="28"/>
          <w:szCs w:val="28"/>
          <w:lang w:eastAsia="ru-RU"/>
        </w:rPr>
        <w:t xml:space="preserve">  профиль</w:t>
      </w:r>
    </w:p>
    <w:p w:rsidR="009158C7" w:rsidRPr="009158C7" w:rsidRDefault="003F48E8" w:rsidP="003B3415">
      <w:pPr>
        <w:shd w:val="clear" w:color="auto" w:fill="FFFF00"/>
        <w:spacing w:after="0" w:line="240" w:lineRule="auto"/>
        <w:ind w:right="25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val="en-US" w:eastAsia="ru-RU"/>
        </w:rPr>
        <w:t>3</w:t>
      </w:r>
      <w:r>
        <w:rPr>
          <w:rFonts w:ascii="Times New Roman" w:eastAsia="Times New Roman" w:hAnsi="Times New Roman" w:cs="Times New Roman"/>
          <w:b/>
          <w:bCs/>
          <w:sz w:val="28"/>
          <w:szCs w:val="28"/>
          <w:lang w:eastAsia="ru-RU"/>
        </w:rPr>
        <w:t>- 202</w:t>
      </w:r>
      <w:r>
        <w:rPr>
          <w:rFonts w:ascii="Times New Roman" w:eastAsia="Times New Roman" w:hAnsi="Times New Roman" w:cs="Times New Roman"/>
          <w:b/>
          <w:bCs/>
          <w:sz w:val="28"/>
          <w:szCs w:val="28"/>
          <w:lang w:val="en-US" w:eastAsia="ru-RU"/>
        </w:rPr>
        <w:t>5</w:t>
      </w:r>
      <w:r w:rsidR="009158C7" w:rsidRPr="009158C7">
        <w:rPr>
          <w:rFonts w:ascii="Times New Roman" w:eastAsia="Times New Roman" w:hAnsi="Times New Roman" w:cs="Times New Roman"/>
          <w:b/>
          <w:bCs/>
          <w:sz w:val="28"/>
          <w:szCs w:val="28"/>
          <w:lang w:eastAsia="ru-RU"/>
        </w:rPr>
        <w:t xml:space="preserve"> учебный год</w:t>
      </w:r>
    </w:p>
    <w:p w:rsidR="00BC4AA3" w:rsidRPr="00BC4AA3" w:rsidRDefault="00BC4AA3" w:rsidP="003B3415">
      <w:pPr>
        <w:shd w:val="clear" w:color="auto" w:fill="FFFF00"/>
        <w:spacing w:after="160" w:line="254" w:lineRule="auto"/>
        <w:jc w:val="both"/>
        <w:rPr>
          <w:rFonts w:ascii="Times New Roman" w:eastAsia="Times New Roman" w:hAnsi="Times New Roman" w:cs="Times New Roman"/>
          <w:lang w:eastAsia="ru-RU"/>
        </w:rPr>
      </w:pPr>
      <w:r w:rsidRPr="00BC4AA3">
        <w:rPr>
          <w:rFonts w:ascii="Times New Roman" w:eastAsia="Times New Roman" w:hAnsi="Times New Roman" w:cs="Times New Roman"/>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F48E8" w:rsidRPr="003F48E8" w:rsidRDefault="003F48E8" w:rsidP="003B3415">
      <w:pPr>
        <w:shd w:val="clear" w:color="auto" w:fill="FFFF00"/>
        <w:spacing w:after="160" w:line="254" w:lineRule="auto"/>
        <w:jc w:val="center"/>
        <w:rPr>
          <w:rFonts w:ascii="Times New Roman" w:eastAsia="Times New Roman" w:hAnsi="Times New Roman" w:cs="Times New Roman"/>
          <w:b/>
          <w:bCs/>
          <w:sz w:val="24"/>
          <w:szCs w:val="24"/>
          <w:lang w:eastAsia="ru-RU"/>
        </w:rPr>
      </w:pPr>
      <w:r w:rsidRPr="003F48E8">
        <w:rPr>
          <w:rFonts w:ascii="Times New Roman" w:eastAsia="Times New Roman" w:hAnsi="Times New Roman" w:cs="Times New Roman"/>
          <w:b/>
          <w:bCs/>
          <w:sz w:val="24"/>
          <w:szCs w:val="24"/>
          <w:lang w:eastAsia="ru-RU"/>
        </w:rPr>
        <w:t>Нормативно-правовая основа учебного плана</w:t>
      </w:r>
    </w:p>
    <w:p w:rsidR="003F48E8" w:rsidRPr="003F48E8" w:rsidRDefault="003F48E8" w:rsidP="003B3415">
      <w:pPr>
        <w:numPr>
          <w:ilvl w:val="0"/>
          <w:numId w:val="1"/>
        </w:numPr>
        <w:shd w:val="clear" w:color="auto" w:fill="FFFF00"/>
        <w:spacing w:after="0" w:line="216" w:lineRule="auto"/>
        <w:contextualSpacing/>
        <w:jc w:val="both"/>
        <w:textAlignment w:val="baseline"/>
        <w:rPr>
          <w:rFonts w:ascii="Times New Roman" w:eastAsia="Times New Roman" w:hAnsi="Times New Roman" w:cs="Times New Roman"/>
          <w:kern w:val="24"/>
          <w:szCs w:val="40"/>
          <w:lang w:eastAsia="ru-RU"/>
        </w:rPr>
      </w:pPr>
      <w:r w:rsidRPr="003F48E8">
        <w:rPr>
          <w:rFonts w:ascii="Times New Roman" w:eastAsia="Times New Roman" w:hAnsi="Times New Roman" w:cs="Times New Roman"/>
          <w:kern w:val="24"/>
          <w:szCs w:val="40"/>
          <w:lang w:eastAsia="ru-RU"/>
        </w:rPr>
        <w:t>Федеральный закон от 29.12.2012 № 273-ФЗ «Об образовании в Российской Федерации» (с последующими изменениями);</w:t>
      </w:r>
    </w:p>
    <w:p w:rsidR="003F48E8" w:rsidRPr="003F48E8" w:rsidRDefault="003F48E8" w:rsidP="003B3415">
      <w:pPr>
        <w:numPr>
          <w:ilvl w:val="0"/>
          <w:numId w:val="1"/>
        </w:numPr>
        <w:shd w:val="clear" w:color="auto" w:fill="FFFF00"/>
        <w:spacing w:after="0" w:line="216" w:lineRule="auto"/>
        <w:contextualSpacing/>
        <w:jc w:val="both"/>
        <w:textAlignment w:val="baseline"/>
        <w:rPr>
          <w:rFonts w:ascii="Times New Roman" w:eastAsia="Times New Roman" w:hAnsi="Times New Roman" w:cs="Times New Roman"/>
          <w:kern w:val="24"/>
          <w:szCs w:val="40"/>
          <w:lang w:eastAsia="ru-RU"/>
        </w:rPr>
      </w:pPr>
      <w:r w:rsidRPr="003F48E8">
        <w:rPr>
          <w:rFonts w:ascii="Times New Roman" w:eastAsia="Times New Roman" w:hAnsi="Times New Roman" w:cs="Times New Roman"/>
          <w:kern w:val="24"/>
          <w:szCs w:val="40"/>
          <w:lang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F48E8" w:rsidRPr="003F48E8" w:rsidRDefault="003F48E8" w:rsidP="003B3415">
      <w:pPr>
        <w:numPr>
          <w:ilvl w:val="0"/>
          <w:numId w:val="1"/>
        </w:numPr>
        <w:shd w:val="clear" w:color="auto" w:fill="FFFF00"/>
        <w:spacing w:after="0" w:line="216" w:lineRule="auto"/>
        <w:contextualSpacing/>
        <w:jc w:val="both"/>
        <w:textAlignment w:val="baseline"/>
        <w:rPr>
          <w:rFonts w:ascii="Times New Roman" w:eastAsia="Times New Roman" w:hAnsi="Times New Roman" w:cs="Times New Roman"/>
          <w:kern w:val="24"/>
          <w:szCs w:val="40"/>
          <w:lang w:eastAsia="ru-RU"/>
        </w:rPr>
      </w:pPr>
      <w:r w:rsidRPr="003F48E8">
        <w:rPr>
          <w:rFonts w:ascii="Times New Roman" w:eastAsia="Times New Roman" w:hAnsi="Times New Roman" w:cs="Times New Roman"/>
          <w:kern w:val="24"/>
          <w:szCs w:val="40"/>
          <w:lang w:eastAsia="ru-RU"/>
        </w:rPr>
        <w:t xml:space="preserve"> 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F48E8" w:rsidRPr="003F48E8" w:rsidRDefault="003F48E8" w:rsidP="003B3415">
      <w:pPr>
        <w:numPr>
          <w:ilvl w:val="0"/>
          <w:numId w:val="1"/>
        </w:numPr>
        <w:shd w:val="clear" w:color="auto" w:fill="FFFF00"/>
        <w:spacing w:after="0" w:line="216" w:lineRule="auto"/>
        <w:contextualSpacing/>
        <w:jc w:val="both"/>
        <w:textAlignment w:val="baseline"/>
        <w:rPr>
          <w:rFonts w:ascii="Times New Roman" w:eastAsia="Times New Roman" w:hAnsi="Times New Roman" w:cs="Times New Roman"/>
          <w:kern w:val="24"/>
          <w:szCs w:val="40"/>
          <w:lang w:eastAsia="ru-RU"/>
        </w:rPr>
      </w:pPr>
      <w:r w:rsidRPr="003F48E8">
        <w:rPr>
          <w:rFonts w:ascii="Times New Roman" w:eastAsia="Times New Roman" w:hAnsi="Times New Roman" w:cs="Times New Roman"/>
          <w:kern w:val="24"/>
          <w:szCs w:val="40"/>
          <w:lang w:eastAsia="ru-RU"/>
        </w:rPr>
        <w:t xml:space="preserve"> Приказ Министерства просвещения РФ № 858 от 21.09.2022 г.</w:t>
      </w:r>
    </w:p>
    <w:p w:rsidR="003F48E8" w:rsidRPr="003F48E8" w:rsidRDefault="003F48E8" w:rsidP="003B3415">
      <w:pPr>
        <w:numPr>
          <w:ilvl w:val="0"/>
          <w:numId w:val="1"/>
        </w:numPr>
        <w:shd w:val="clear" w:color="auto" w:fill="FFFF00"/>
        <w:spacing w:after="0" w:line="216" w:lineRule="auto"/>
        <w:contextualSpacing/>
        <w:jc w:val="both"/>
        <w:textAlignment w:val="baseline"/>
        <w:rPr>
          <w:rFonts w:ascii="Times New Roman" w:eastAsia="Times New Roman" w:hAnsi="Times New Roman" w:cs="Times New Roman"/>
          <w:kern w:val="24"/>
          <w:szCs w:val="40"/>
          <w:lang w:eastAsia="ru-RU"/>
        </w:rPr>
      </w:pPr>
      <w:r w:rsidRPr="003F48E8">
        <w:rPr>
          <w:rFonts w:ascii="Times New Roman" w:eastAsia="Times New Roman" w:hAnsi="Times New Roman" w:cs="Times New Roman"/>
          <w:kern w:val="24"/>
          <w:szCs w:val="40"/>
          <w:lang w:eastAsia="ru-RU"/>
        </w:rPr>
        <w:t xml:space="preserve">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Start"/>
      <w:r w:rsidRPr="003F48E8">
        <w:rPr>
          <w:rFonts w:ascii="Times New Roman" w:eastAsia="Times New Roman" w:hAnsi="Times New Roman" w:cs="Times New Roman"/>
          <w:kern w:val="24"/>
          <w:szCs w:val="40"/>
          <w:lang w:eastAsia="ru-RU"/>
        </w:rPr>
        <w:t>организациями</w:t>
      </w:r>
      <w:proofErr w:type="gramEnd"/>
      <w:r w:rsidRPr="003F48E8">
        <w:rPr>
          <w:rFonts w:ascii="Times New Roman" w:eastAsia="Times New Roman" w:hAnsi="Times New Roman" w:cs="Times New Roman"/>
          <w:kern w:val="24"/>
          <w:szCs w:val="40"/>
          <w:lang w:eastAsia="ru-RU"/>
        </w:rPr>
        <w:t xml:space="preserve"> осуществляющими образовательную деятельность» (с последующими изменениями)</w:t>
      </w:r>
    </w:p>
    <w:p w:rsidR="003F48E8" w:rsidRPr="003F48E8" w:rsidRDefault="003F48E8" w:rsidP="003B3415">
      <w:pPr>
        <w:numPr>
          <w:ilvl w:val="0"/>
          <w:numId w:val="1"/>
        </w:numPr>
        <w:shd w:val="clear" w:color="auto" w:fill="FFFF00"/>
        <w:spacing w:after="0" w:line="216" w:lineRule="auto"/>
        <w:contextualSpacing/>
        <w:jc w:val="both"/>
        <w:textAlignment w:val="baseline"/>
        <w:rPr>
          <w:rFonts w:ascii="Times New Roman" w:eastAsia="Times New Roman" w:hAnsi="Times New Roman" w:cs="Times New Roman"/>
          <w:kern w:val="24"/>
          <w:szCs w:val="40"/>
          <w:lang w:eastAsia="ru-RU"/>
        </w:rPr>
      </w:pPr>
      <w:r w:rsidRPr="003F48E8">
        <w:rPr>
          <w:rFonts w:ascii="Times New Roman" w:eastAsia="Times New Roman" w:hAnsi="Times New Roman" w:cs="Times New Roman"/>
          <w:kern w:val="24"/>
          <w:szCs w:val="40"/>
          <w:lang w:eastAsia="ru-RU"/>
        </w:rPr>
        <w:t>СанПиН 2.4. 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 28)</w:t>
      </w:r>
    </w:p>
    <w:p w:rsidR="003F48E8" w:rsidRPr="003F48E8" w:rsidRDefault="003F48E8" w:rsidP="003B3415">
      <w:pPr>
        <w:numPr>
          <w:ilvl w:val="0"/>
          <w:numId w:val="1"/>
        </w:numPr>
        <w:shd w:val="clear" w:color="auto" w:fill="FFFF00"/>
        <w:spacing w:after="0" w:line="216" w:lineRule="auto"/>
        <w:contextualSpacing/>
        <w:jc w:val="both"/>
        <w:textAlignment w:val="baseline"/>
        <w:rPr>
          <w:rFonts w:ascii="Times New Roman" w:eastAsia="Times New Roman" w:hAnsi="Times New Roman" w:cs="Times New Roman"/>
          <w:kern w:val="24"/>
          <w:szCs w:val="40"/>
          <w:lang w:eastAsia="ru-RU"/>
        </w:rPr>
      </w:pPr>
      <w:r w:rsidRPr="003F48E8">
        <w:rPr>
          <w:rFonts w:ascii="Times New Roman" w:eastAsia="Times New Roman" w:hAnsi="Times New Roman" w:cs="Times New Roman"/>
          <w:kern w:val="24"/>
          <w:szCs w:val="40"/>
          <w:lang w:eastAsia="ru-RU"/>
        </w:rPr>
        <w:t xml:space="preserve"> Приказ Министерства Просвещения Российской Федерации № 1014 от 23.11.2022 «Об утверждении федеральной образовательной программы среднего общего образования»</w:t>
      </w:r>
    </w:p>
    <w:p w:rsidR="003F48E8" w:rsidRPr="003F48E8" w:rsidRDefault="003F48E8" w:rsidP="003F48E8">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3F48E8">
        <w:rPr>
          <w:rFonts w:ascii="Times New Roman" w:eastAsia="Times New Roman" w:hAnsi="Times New Roman" w:cs="Times New Roman"/>
          <w:kern w:val="24"/>
          <w:szCs w:val="40"/>
          <w:lang w:eastAsia="ru-RU"/>
        </w:rPr>
        <w:t>Основная общеобразовательная программа среднего общего образования МАОУ «СОШ № 14»</w:t>
      </w:r>
    </w:p>
    <w:p w:rsidR="003F48E8" w:rsidRPr="003F48E8" w:rsidRDefault="003F48E8" w:rsidP="003F48E8">
      <w:pPr>
        <w:numPr>
          <w:ilvl w:val="0"/>
          <w:numId w:val="1"/>
        </w:numPr>
        <w:spacing w:after="0" w:line="216" w:lineRule="auto"/>
        <w:contextualSpacing/>
        <w:jc w:val="both"/>
        <w:textAlignment w:val="baseline"/>
        <w:rPr>
          <w:rFonts w:ascii="Times New Roman" w:eastAsia="Times New Roman" w:hAnsi="Times New Roman" w:cs="Times New Roman"/>
          <w:kern w:val="24"/>
          <w:szCs w:val="40"/>
          <w:lang w:eastAsia="ru-RU"/>
        </w:rPr>
      </w:pPr>
      <w:r w:rsidRPr="003F48E8">
        <w:rPr>
          <w:rFonts w:ascii="Times New Roman" w:eastAsia="Times New Roman" w:hAnsi="Times New Roman" w:cs="Times New Roman"/>
          <w:kern w:val="24"/>
          <w:szCs w:val="40"/>
          <w:lang w:eastAsia="ru-RU"/>
        </w:rPr>
        <w:t>Положение о системе оценок, формах, периодичности и порядке проведения текущей, промежуточной и итоговой аттестации на уровне среднего общего образования МАОУ «Средняя общеобразовательная школа № 14»</w:t>
      </w:r>
    </w:p>
    <w:p w:rsidR="003F48E8" w:rsidRPr="003F48E8" w:rsidRDefault="003F48E8" w:rsidP="003F48E8">
      <w:pPr>
        <w:spacing w:after="0" w:line="216" w:lineRule="auto"/>
        <w:ind w:left="360"/>
        <w:contextualSpacing/>
        <w:jc w:val="both"/>
        <w:textAlignment w:val="baseline"/>
        <w:rPr>
          <w:rFonts w:ascii="Times New Roman" w:eastAsia="Times New Roman" w:hAnsi="Times New Roman" w:cs="Times New Roman"/>
          <w:szCs w:val="24"/>
          <w:lang w:eastAsia="ru-RU"/>
        </w:rPr>
      </w:pPr>
      <w:r w:rsidRPr="003F48E8">
        <w:rPr>
          <w:rFonts w:ascii="Times New Roman" w:eastAsia="Times New Roman" w:hAnsi="Times New Roman" w:cs="Times New Roman"/>
          <w:kern w:val="24"/>
          <w:szCs w:val="40"/>
          <w:lang w:eastAsia="ru-RU"/>
        </w:rPr>
        <w:t xml:space="preserve"> </w:t>
      </w:r>
    </w:p>
    <w:p w:rsidR="003F48E8" w:rsidRPr="003F48E8" w:rsidRDefault="003F48E8" w:rsidP="003F48E8">
      <w:pPr>
        <w:spacing w:after="0" w:line="216" w:lineRule="auto"/>
        <w:ind w:left="360"/>
        <w:contextualSpacing/>
        <w:jc w:val="both"/>
        <w:textAlignment w:val="baseline"/>
        <w:rPr>
          <w:rFonts w:ascii="Times New Roman" w:eastAsia="Times New Roman" w:hAnsi="Times New Roman" w:cs="Times New Roman"/>
          <w:sz w:val="24"/>
          <w:szCs w:val="24"/>
          <w:lang w:eastAsia="ru-RU"/>
        </w:rPr>
      </w:pPr>
    </w:p>
    <w:p w:rsidR="003F48E8" w:rsidRPr="003F48E8" w:rsidRDefault="003F48E8" w:rsidP="003F48E8">
      <w:pPr>
        <w:spacing w:after="0" w:line="240" w:lineRule="auto"/>
        <w:ind w:firstLine="567"/>
        <w:jc w:val="center"/>
        <w:rPr>
          <w:rFonts w:ascii="Times New Roman" w:eastAsia="Times New Roman" w:hAnsi="Times New Roman" w:cs="Times New Roman"/>
          <w:sz w:val="24"/>
          <w:szCs w:val="24"/>
          <w:lang w:eastAsia="ru-RU"/>
        </w:rPr>
      </w:pPr>
      <w:r w:rsidRPr="003F48E8">
        <w:rPr>
          <w:rFonts w:ascii="Times New Roman" w:eastAsia="Times New Roman" w:hAnsi="Times New Roman" w:cs="Times New Roman"/>
          <w:b/>
          <w:bCs/>
          <w:sz w:val="24"/>
          <w:szCs w:val="24"/>
          <w:lang w:eastAsia="ru-RU"/>
        </w:rPr>
        <w:t>Общая характеристика учебного плана</w:t>
      </w:r>
    </w:p>
    <w:p w:rsidR="003F48E8" w:rsidRPr="003F48E8" w:rsidRDefault="003F48E8" w:rsidP="003F48E8">
      <w:pPr>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Учебный план является нормативным документом, в нем:</w:t>
      </w:r>
    </w:p>
    <w:p w:rsidR="003F48E8" w:rsidRPr="003F48E8" w:rsidRDefault="003F48E8" w:rsidP="003F48E8">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определен состав   изучения предметных областей и учебных предметов.</w:t>
      </w:r>
    </w:p>
    <w:p w:rsidR="003F48E8" w:rsidRPr="003F48E8" w:rsidRDefault="003F48E8" w:rsidP="003F48E8">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определена обязательная и максимальная нагрузка учащихся;</w:t>
      </w:r>
    </w:p>
    <w:p w:rsidR="003F48E8" w:rsidRPr="003F48E8" w:rsidRDefault="003F48E8" w:rsidP="003F48E8">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определены линии преемственности в содержании образования между уровнями образования.</w:t>
      </w:r>
    </w:p>
    <w:p w:rsidR="003F48E8" w:rsidRPr="003F48E8" w:rsidRDefault="003F48E8" w:rsidP="003F48E8">
      <w:pPr>
        <w:spacing w:after="0" w:line="240" w:lineRule="auto"/>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Учебный план составлен с целью дальнейшего совершенствования образовательной деятельности, повышения результативности обучения детей, обеспечения вариативности образовательной деятельности,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3F48E8" w:rsidRPr="003F48E8" w:rsidRDefault="003F48E8" w:rsidP="003F48E8">
      <w:pPr>
        <w:shd w:val="clear" w:color="auto" w:fill="FFFFFF"/>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На   уровне среднего общего образования учебный план представляет собой совокупность базовых и  углубленных (профильных) общеобразовательных учебных предметов для обязательного изучения и учебных предметов части формируемой участниками образовательных отношений (элективных курсов).   Введение профильного обучения способствует созданию образовательного пространства, обеспечивающего условия для успешной социализации и адаптации выпускников в обществе. Позволяет учитывать  интересы, склонности и потребности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учащийся. </w:t>
      </w:r>
    </w:p>
    <w:p w:rsidR="003F48E8" w:rsidRPr="003F48E8" w:rsidRDefault="003F48E8" w:rsidP="003F48E8">
      <w:pPr>
        <w:spacing w:after="0" w:line="240" w:lineRule="auto"/>
        <w:ind w:firstLine="567"/>
        <w:jc w:val="both"/>
        <w:rPr>
          <w:rFonts w:ascii="Times New Roman" w:eastAsia="Times New Roman" w:hAnsi="Times New Roman" w:cs="Times New Roman"/>
          <w:szCs w:val="24"/>
        </w:rPr>
      </w:pPr>
      <w:r w:rsidRPr="003F48E8">
        <w:rPr>
          <w:rFonts w:ascii="Times New Roman" w:eastAsia="Times New Roman" w:hAnsi="Times New Roman" w:cs="Times New Roman"/>
          <w:szCs w:val="24"/>
          <w:lang w:eastAsia="ru-RU"/>
        </w:rPr>
        <w:t xml:space="preserve">Промежуточная аттестация  проводится один раз в конце года, для оценки качества усвоения учащимися всего объёма содержания учебного предмета за год, как </w:t>
      </w:r>
      <w:r w:rsidRPr="003F48E8">
        <w:rPr>
          <w:rFonts w:ascii="Times New Roman" w:eastAsia="Times New Roman" w:hAnsi="Times New Roman" w:cs="Times New Roman"/>
          <w:szCs w:val="24"/>
        </w:rPr>
        <w:t>среднее арифметическое полугодовых отметок, полученных в течение года, по всем предметам учебного плана.</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xml:space="preserve">Индивидуальный проект представляет собой особую форму организации деятельности </w:t>
      </w:r>
      <w:proofErr w:type="gramStart"/>
      <w:r w:rsidRPr="003F48E8">
        <w:rPr>
          <w:rFonts w:ascii="Times New Roman" w:eastAsia="Calibri" w:hAnsi="Times New Roman" w:cs="Times New Roman"/>
          <w:color w:val="000000"/>
          <w:lang w:eastAsia="ru-RU"/>
        </w:rPr>
        <w:t>обучающихся</w:t>
      </w:r>
      <w:proofErr w:type="gramEnd"/>
      <w:r w:rsidRPr="003F48E8">
        <w:rPr>
          <w:rFonts w:ascii="Times New Roman" w:eastAsia="Calibri" w:hAnsi="Times New Roman" w:cs="Times New Roman"/>
          <w:color w:val="000000"/>
          <w:lang w:eastAsia="ru-RU"/>
        </w:rPr>
        <w:t xml:space="preserve"> (учебное исследование или учебный проект).</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proofErr w:type="gramStart"/>
      <w:r w:rsidRPr="003F48E8">
        <w:rPr>
          <w:rFonts w:ascii="Times New Roman" w:eastAsia="Calibri" w:hAnsi="Times New Roman" w:cs="Times New Roman"/>
          <w:color w:val="000000"/>
          <w:lang w:eastAsia="ru-RU"/>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xml:space="preserve">Результаты выполнения </w:t>
      </w:r>
      <w:proofErr w:type="gramStart"/>
      <w:r w:rsidRPr="003F48E8">
        <w:rPr>
          <w:rFonts w:ascii="Times New Roman" w:eastAsia="Calibri" w:hAnsi="Times New Roman" w:cs="Times New Roman"/>
          <w:color w:val="000000"/>
          <w:lang w:eastAsia="ru-RU"/>
        </w:rPr>
        <w:t>индивидуального проекта</w:t>
      </w:r>
      <w:proofErr w:type="gramEnd"/>
      <w:r w:rsidRPr="003F48E8">
        <w:rPr>
          <w:rFonts w:ascii="Times New Roman" w:eastAsia="Calibri" w:hAnsi="Times New Roman" w:cs="Times New Roman"/>
          <w:color w:val="000000"/>
          <w:lang w:eastAsia="ru-RU"/>
        </w:rPr>
        <w:t xml:space="preserve"> должны отражать:</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lastRenderedPageBreak/>
        <w:t xml:space="preserve">- </w:t>
      </w:r>
      <w:proofErr w:type="spellStart"/>
      <w:r w:rsidRPr="003F48E8">
        <w:rPr>
          <w:rFonts w:ascii="Times New Roman" w:eastAsia="Calibri" w:hAnsi="Times New Roman" w:cs="Times New Roman"/>
          <w:color w:val="000000"/>
          <w:lang w:eastAsia="ru-RU"/>
        </w:rPr>
        <w:t>сформированность</w:t>
      </w:r>
      <w:proofErr w:type="spellEnd"/>
      <w:r w:rsidRPr="003F48E8">
        <w:rPr>
          <w:rFonts w:ascii="Times New Roman" w:eastAsia="Calibri" w:hAnsi="Times New Roman" w:cs="Times New Roman"/>
          <w:color w:val="000000"/>
          <w:lang w:eastAsia="ru-RU"/>
        </w:rPr>
        <w:t xml:space="preserve"> навыков коммуникативной, учебно-исследовательской деятельности, критического мышления; </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способность к инновационной, аналитической, творческой, интеллектуальной деятельности;</w:t>
      </w:r>
    </w:p>
    <w:p w:rsidR="003F48E8" w:rsidRPr="003F48E8" w:rsidRDefault="003F48E8" w:rsidP="003F48E8">
      <w:pPr>
        <w:spacing w:after="0" w:line="240" w:lineRule="auto"/>
        <w:ind w:firstLine="567"/>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xml:space="preserve">- </w:t>
      </w:r>
      <w:proofErr w:type="spellStart"/>
      <w:r w:rsidRPr="003F48E8">
        <w:rPr>
          <w:rFonts w:ascii="Times New Roman" w:eastAsia="Calibri" w:hAnsi="Times New Roman" w:cs="Times New Roman"/>
          <w:color w:val="000000"/>
          <w:lang w:eastAsia="ru-RU"/>
        </w:rPr>
        <w:t>сформированность</w:t>
      </w:r>
      <w:proofErr w:type="spellEnd"/>
      <w:r w:rsidRPr="003F48E8">
        <w:rPr>
          <w:rFonts w:ascii="Times New Roman" w:eastAsia="Calibri" w:hAnsi="Times New Roman" w:cs="Times New Roman"/>
          <w:color w:val="000000"/>
          <w:lang w:eastAsia="ru-RU"/>
        </w:rPr>
        <w:t xml:space="preserve"> навыков проектной деятельности;</w:t>
      </w:r>
    </w:p>
    <w:p w:rsidR="003F48E8" w:rsidRPr="003F48E8" w:rsidRDefault="003F48E8" w:rsidP="003F48E8">
      <w:pPr>
        <w:spacing w:after="0" w:line="240" w:lineRule="auto"/>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способность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F48E8" w:rsidRPr="003F48E8" w:rsidRDefault="003F48E8" w:rsidP="003F48E8">
      <w:pPr>
        <w:spacing w:after="0" w:line="240" w:lineRule="auto"/>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 способность постановки цели и формулирования гипотезы исследования, планирования</w:t>
      </w:r>
    </w:p>
    <w:p w:rsidR="003F48E8" w:rsidRPr="003F48E8" w:rsidRDefault="003F48E8" w:rsidP="003F48E8">
      <w:pPr>
        <w:spacing w:after="0" w:line="240" w:lineRule="auto"/>
        <w:jc w:val="both"/>
        <w:rPr>
          <w:rFonts w:ascii="Times New Roman" w:eastAsia="Calibri" w:hAnsi="Times New Roman" w:cs="Times New Roman"/>
          <w:color w:val="000000"/>
          <w:lang w:eastAsia="ru-RU"/>
        </w:rPr>
      </w:pPr>
      <w:r w:rsidRPr="003F48E8">
        <w:rPr>
          <w:rFonts w:ascii="Times New Roman" w:eastAsia="Calibri" w:hAnsi="Times New Roman" w:cs="Times New Roman"/>
          <w:color w:val="000000"/>
          <w:lang w:eastAsia="ru-RU"/>
        </w:rPr>
        <w:t>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F48E8" w:rsidRPr="003F48E8" w:rsidRDefault="003F48E8" w:rsidP="003F48E8">
      <w:pPr>
        <w:spacing w:after="0" w:line="240" w:lineRule="auto"/>
        <w:jc w:val="both"/>
        <w:rPr>
          <w:rFonts w:ascii="Times New Roman" w:eastAsia="Times New Roman" w:hAnsi="Times New Roman" w:cs="Times New Roman"/>
          <w:sz w:val="24"/>
          <w:szCs w:val="24"/>
          <w:lang w:eastAsia="ru-RU"/>
        </w:rPr>
      </w:pPr>
      <w:proofErr w:type="gramStart"/>
      <w:r w:rsidRPr="003F48E8">
        <w:rPr>
          <w:rFonts w:ascii="Times New Roman" w:eastAsia="Calibri" w:hAnsi="Times New Roman" w:cs="Times New Roman"/>
          <w:color w:val="000000"/>
          <w:lang w:eastAsia="ru-RU"/>
        </w:rPr>
        <w:t>Индивидуальный проект выполняется обучающимся в течение  10 класса (2 часа в неделю)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sidRPr="003F48E8">
        <w:rPr>
          <w:rFonts w:ascii="Times New Roman" w:eastAsia="Calibri" w:hAnsi="Times New Roman" w:cs="Times New Roman"/>
          <w:lang w:eastAsia="ru-RU"/>
        </w:rPr>
        <w:t>.</w:t>
      </w:r>
      <w:proofErr w:type="gramEnd"/>
      <w:r w:rsidRPr="003F48E8">
        <w:rPr>
          <w:rFonts w:ascii="Times New Roman" w:eastAsia="Calibri" w:hAnsi="Times New Roman" w:cs="Times New Roman"/>
          <w:lang w:eastAsia="ru-RU"/>
        </w:rPr>
        <w:t xml:space="preserve"> Защита </w:t>
      </w:r>
      <w:proofErr w:type="gramStart"/>
      <w:r w:rsidRPr="003F48E8">
        <w:rPr>
          <w:rFonts w:ascii="Times New Roman" w:eastAsia="Calibri" w:hAnsi="Times New Roman" w:cs="Times New Roman"/>
          <w:lang w:eastAsia="ru-RU"/>
        </w:rPr>
        <w:t>индивидуального проекта</w:t>
      </w:r>
      <w:proofErr w:type="gramEnd"/>
      <w:r w:rsidRPr="003F48E8">
        <w:rPr>
          <w:rFonts w:ascii="Times New Roman" w:eastAsia="Calibri" w:hAnsi="Times New Roman" w:cs="Times New Roman"/>
          <w:lang w:eastAsia="ru-RU"/>
        </w:rPr>
        <w:t xml:space="preserve"> осуществляется на отметку в соответствии с критериями.</w:t>
      </w:r>
    </w:p>
    <w:p w:rsidR="003F48E8" w:rsidRPr="003F48E8" w:rsidRDefault="003F48E8" w:rsidP="003F48E8">
      <w:pPr>
        <w:tabs>
          <w:tab w:val="left" w:pos="180"/>
        </w:tabs>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 </w:t>
      </w:r>
    </w:p>
    <w:p w:rsidR="003F48E8" w:rsidRPr="003F48E8" w:rsidRDefault="003F48E8" w:rsidP="003F48E8">
      <w:pPr>
        <w:tabs>
          <w:tab w:val="left" w:pos="180"/>
        </w:tabs>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Начало занятий - в 8.00. Продолжительность перемен между уроками составляет не менее 10 минут,  перемены для питания - по 20 минут каждая. Продолжительность урока – 40 минут. </w:t>
      </w:r>
    </w:p>
    <w:p w:rsidR="003F48E8" w:rsidRPr="003F48E8" w:rsidRDefault="003F48E8" w:rsidP="003F48E8">
      <w:pPr>
        <w:shd w:val="clear" w:color="auto" w:fill="FFFFFF"/>
        <w:spacing w:after="0" w:line="240" w:lineRule="auto"/>
        <w:ind w:right="10"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Начало и окончание учебного года, сроки и продолжительность каникул устанавливаются учреждением в соответствии с годовым календарным учебным графиком.</w:t>
      </w:r>
    </w:p>
    <w:p w:rsidR="003F48E8" w:rsidRPr="003F48E8" w:rsidRDefault="003F48E8" w:rsidP="003F48E8">
      <w:pPr>
        <w:spacing w:after="0" w:line="240" w:lineRule="auto"/>
        <w:ind w:firstLine="567"/>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В целях оптимизации учебной нагрузки работа 10-11 классах организована в режиме шестидневной учебной недели.</w:t>
      </w:r>
    </w:p>
    <w:p w:rsidR="003F48E8" w:rsidRPr="003F48E8" w:rsidRDefault="003F48E8" w:rsidP="003F48E8">
      <w:pPr>
        <w:shd w:val="clear" w:color="auto" w:fill="FFFFFF"/>
        <w:spacing w:after="0" w:line="240" w:lineRule="auto"/>
        <w:ind w:firstLine="567"/>
        <w:jc w:val="both"/>
        <w:rPr>
          <w:rFonts w:ascii="Times New Roman" w:eastAsia="Calibri" w:hAnsi="Times New Roman" w:cs="Times New Roman"/>
          <w:szCs w:val="24"/>
        </w:rPr>
      </w:pPr>
      <w:r w:rsidRPr="003F48E8">
        <w:rPr>
          <w:rFonts w:ascii="Times New Roman" w:eastAsia="Times New Roman" w:hAnsi="Times New Roman" w:cs="Times New Roman"/>
          <w:szCs w:val="24"/>
          <w:lang w:eastAsia="ru-RU"/>
        </w:rPr>
        <w:t xml:space="preserve">Учебная нагрузка каждого ученика в неделю не  превышает максимальный  объем обязательной учебной нагрузки (37 часов). Общее количество часов учебных занятий на уровень среднего общего образования составляет </w:t>
      </w:r>
      <w:r w:rsidRPr="003F48E8">
        <w:rPr>
          <w:rFonts w:ascii="Times New Roman" w:eastAsia="Calibri" w:hAnsi="Times New Roman" w:cs="Times New Roman"/>
          <w:szCs w:val="24"/>
        </w:rPr>
        <w:t>2442 часа.</w:t>
      </w:r>
    </w:p>
    <w:p w:rsidR="003F48E8" w:rsidRPr="003F48E8" w:rsidRDefault="003F48E8" w:rsidP="003F48E8">
      <w:pPr>
        <w:spacing w:after="0" w:line="240" w:lineRule="auto"/>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Выбор гуманитарного профиля</w:t>
      </w:r>
      <w:r w:rsidRPr="003F48E8">
        <w:rPr>
          <w:rFonts w:ascii="Times New Roman" w:eastAsia="Times New Roman" w:hAnsi="Times New Roman" w:cs="Times New Roman"/>
          <w:b/>
          <w:szCs w:val="24"/>
          <w:lang w:eastAsia="ru-RU"/>
        </w:rPr>
        <w:t xml:space="preserve"> </w:t>
      </w:r>
      <w:r w:rsidRPr="003F48E8">
        <w:rPr>
          <w:rFonts w:ascii="Times New Roman" w:eastAsia="Times New Roman" w:hAnsi="Times New Roman" w:cs="Times New Roman"/>
          <w:szCs w:val="24"/>
          <w:lang w:eastAsia="ru-RU"/>
        </w:rPr>
        <w:t xml:space="preserve"> обусловлен запросом социума </w:t>
      </w:r>
      <w:proofErr w:type="spellStart"/>
      <w:r w:rsidRPr="003F48E8">
        <w:rPr>
          <w:rFonts w:ascii="Times New Roman" w:eastAsia="Times New Roman" w:hAnsi="Times New Roman" w:cs="Times New Roman"/>
          <w:szCs w:val="24"/>
          <w:lang w:eastAsia="ru-RU"/>
        </w:rPr>
        <w:t>Зашекснинского</w:t>
      </w:r>
      <w:proofErr w:type="spellEnd"/>
      <w:r w:rsidRPr="003F48E8">
        <w:rPr>
          <w:rFonts w:ascii="Times New Roman" w:eastAsia="Times New Roman" w:hAnsi="Times New Roman" w:cs="Times New Roman"/>
          <w:szCs w:val="24"/>
          <w:lang w:eastAsia="ru-RU"/>
        </w:rPr>
        <w:t xml:space="preserve"> микрорайона. </w:t>
      </w:r>
    </w:p>
    <w:p w:rsidR="003F48E8" w:rsidRPr="003F48E8" w:rsidRDefault="003F48E8" w:rsidP="003F48E8">
      <w:pPr>
        <w:spacing w:after="0" w:line="240" w:lineRule="auto"/>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 xml:space="preserve">В учебном плане вводятся следующие предметы для изучения на </w:t>
      </w:r>
      <w:r w:rsidRPr="003F48E8">
        <w:rPr>
          <w:rFonts w:ascii="Times New Roman" w:eastAsia="Times New Roman" w:hAnsi="Times New Roman" w:cs="Times New Roman"/>
          <w:b/>
          <w:szCs w:val="24"/>
          <w:lang w:eastAsia="ru-RU"/>
        </w:rPr>
        <w:t>профильном уровне:</w:t>
      </w:r>
    </w:p>
    <w:p w:rsidR="003F48E8" w:rsidRPr="003F48E8" w:rsidRDefault="003F48E8" w:rsidP="003F48E8">
      <w:pPr>
        <w:tabs>
          <w:tab w:val="num" w:pos="1636"/>
        </w:tabs>
        <w:spacing w:after="0" w:line="240" w:lineRule="auto"/>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szCs w:val="24"/>
          <w:lang w:eastAsia="ru-RU"/>
        </w:rPr>
        <w:t>Алгебра и начала математического анализа –10 класс – 3 часа, 11 класс –  3 часа</w:t>
      </w:r>
    </w:p>
    <w:p w:rsidR="003F48E8" w:rsidRPr="003F48E8" w:rsidRDefault="003F48E8" w:rsidP="003F48E8">
      <w:pPr>
        <w:tabs>
          <w:tab w:val="num" w:pos="1636"/>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Физика </w:t>
      </w:r>
      <w:r w:rsidRPr="003F48E8">
        <w:rPr>
          <w:rFonts w:ascii="Times New Roman" w:eastAsia="Times New Roman" w:hAnsi="Times New Roman" w:cs="Times New Roman"/>
          <w:szCs w:val="24"/>
          <w:lang w:eastAsia="ru-RU"/>
        </w:rPr>
        <w:t>– 10 класс - 5 часов, 11 класс – 5 часов</w:t>
      </w:r>
    </w:p>
    <w:p w:rsidR="003F48E8" w:rsidRPr="003F48E8" w:rsidRDefault="003F48E8" w:rsidP="003F48E8">
      <w:pPr>
        <w:tabs>
          <w:tab w:val="num" w:pos="1636"/>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Информатика</w:t>
      </w:r>
      <w:r w:rsidRPr="003F48E8">
        <w:rPr>
          <w:rFonts w:ascii="Times New Roman" w:eastAsia="Times New Roman" w:hAnsi="Times New Roman" w:cs="Times New Roman"/>
          <w:szCs w:val="24"/>
          <w:lang w:eastAsia="ru-RU"/>
        </w:rPr>
        <w:t xml:space="preserve"> - 10 класс - 4 часа, 11 класс – 4 часа</w:t>
      </w:r>
    </w:p>
    <w:p w:rsidR="003F48E8" w:rsidRPr="003F48E8" w:rsidRDefault="003F48E8" w:rsidP="003F48E8">
      <w:pPr>
        <w:shd w:val="clear" w:color="auto" w:fill="FFFFFF"/>
        <w:spacing w:after="0" w:line="240" w:lineRule="auto"/>
        <w:ind w:left="14"/>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b/>
          <w:szCs w:val="24"/>
          <w:lang w:eastAsia="ru-RU"/>
        </w:rPr>
        <w:t>Базовые общеобразовательные учебные предметы из предметных областей</w:t>
      </w:r>
      <w:r w:rsidRPr="003F48E8">
        <w:rPr>
          <w:rFonts w:ascii="Times New Roman" w:eastAsia="Times New Roman" w:hAnsi="Times New Roman" w:cs="Times New Roman"/>
          <w:szCs w:val="24"/>
          <w:lang w:eastAsia="ru-RU"/>
        </w:rPr>
        <w:t xml:space="preserve">  </w:t>
      </w:r>
    </w:p>
    <w:p w:rsidR="003F48E8" w:rsidRP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русский язык и литература</w:t>
      </w:r>
      <w:r w:rsidRPr="003F48E8">
        <w:rPr>
          <w:rFonts w:ascii="Times New Roman" w:eastAsia="SimSun" w:hAnsi="Times New Roman" w:cs="Times New Roman"/>
          <w:kern w:val="2"/>
          <w:szCs w:val="24"/>
          <w:lang w:eastAsia="ar-SA"/>
        </w:rPr>
        <w:t xml:space="preserve">:  </w:t>
      </w:r>
      <w:r w:rsidRPr="003F48E8">
        <w:rPr>
          <w:rFonts w:ascii="Times New Roman" w:eastAsia="SimSun" w:hAnsi="Times New Roman" w:cs="Times New Roman"/>
          <w:bCs/>
          <w:kern w:val="2"/>
          <w:szCs w:val="24"/>
          <w:lang w:eastAsia="ar-SA"/>
        </w:rPr>
        <w:t xml:space="preserve"> русский язык, литература;</w:t>
      </w:r>
    </w:p>
    <w:p w:rsid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иностранные языки: иностранный язык</w:t>
      </w:r>
    </w:p>
    <w:p w:rsidR="000B1826" w:rsidRPr="000B1826" w:rsidRDefault="000B1826" w:rsidP="000B1826">
      <w:pPr>
        <w:tabs>
          <w:tab w:val="num" w:pos="1636"/>
        </w:tabs>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Математика и информатика: </w:t>
      </w:r>
      <w:r w:rsidRPr="003F48E8">
        <w:rPr>
          <w:rFonts w:ascii="Times New Roman" w:eastAsia="Times New Roman" w:hAnsi="Times New Roman" w:cs="Times New Roman"/>
          <w:szCs w:val="24"/>
          <w:lang w:eastAsia="ru-RU"/>
        </w:rPr>
        <w:t>Геометрия</w:t>
      </w:r>
      <w:proofErr w:type="gramStart"/>
      <w:r w:rsidRPr="003F48E8">
        <w:rPr>
          <w:rFonts w:ascii="Times New Roman" w:eastAsia="Times New Roman" w:hAnsi="Times New Roman" w:cs="Times New Roman"/>
          <w:szCs w:val="24"/>
          <w:lang w:eastAsia="ru-RU"/>
        </w:rPr>
        <w:t xml:space="preserve"> </w:t>
      </w:r>
      <w:r>
        <w:rPr>
          <w:rFonts w:ascii="Times New Roman" w:eastAsia="Times New Roman" w:hAnsi="Times New Roman" w:cs="Times New Roman"/>
          <w:szCs w:val="24"/>
          <w:lang w:eastAsia="ru-RU"/>
        </w:rPr>
        <w:t>,</w:t>
      </w:r>
      <w:proofErr w:type="gramEnd"/>
      <w:r>
        <w:rPr>
          <w:rFonts w:ascii="Times New Roman" w:eastAsia="Times New Roman" w:hAnsi="Times New Roman" w:cs="Times New Roman"/>
          <w:szCs w:val="24"/>
          <w:lang w:eastAsia="ru-RU"/>
        </w:rPr>
        <w:t xml:space="preserve"> </w:t>
      </w:r>
      <w:r w:rsidRPr="003F48E8">
        <w:rPr>
          <w:rFonts w:ascii="Times New Roman" w:eastAsia="Times New Roman" w:hAnsi="Times New Roman" w:cs="Times New Roman"/>
          <w:szCs w:val="24"/>
          <w:lang w:eastAsia="ru-RU"/>
        </w:rPr>
        <w:t xml:space="preserve">Вероятность и статистика </w:t>
      </w:r>
      <w:r>
        <w:rPr>
          <w:rFonts w:ascii="Times New Roman" w:eastAsia="Times New Roman" w:hAnsi="Times New Roman" w:cs="Times New Roman"/>
          <w:szCs w:val="24"/>
          <w:lang w:eastAsia="ru-RU"/>
        </w:rPr>
        <w:t xml:space="preserve"> </w:t>
      </w:r>
    </w:p>
    <w:p w:rsidR="003F48E8" w:rsidRP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 xml:space="preserve">общественно-научные предметы:  история, обществознание,   география </w:t>
      </w:r>
    </w:p>
    <w:p w:rsidR="003F48E8" w:rsidRPr="003F48E8" w:rsidRDefault="003F48E8" w:rsidP="003F48E8">
      <w:pPr>
        <w:suppressAutoHyphens/>
        <w:spacing w:after="0"/>
        <w:jc w:val="both"/>
        <w:rPr>
          <w:rFonts w:ascii="Times New Roman" w:eastAsia="SimSun" w:hAnsi="Times New Roman" w:cs="Times New Roman"/>
          <w:bCs/>
          <w:kern w:val="2"/>
          <w:szCs w:val="24"/>
          <w:lang w:eastAsia="ar-SA"/>
        </w:rPr>
      </w:pPr>
      <w:proofErr w:type="gramStart"/>
      <w:r w:rsidRPr="003F48E8">
        <w:rPr>
          <w:rFonts w:ascii="Times New Roman" w:eastAsia="SimSun" w:hAnsi="Times New Roman" w:cs="Times New Roman"/>
          <w:bCs/>
          <w:kern w:val="2"/>
          <w:szCs w:val="24"/>
          <w:lang w:eastAsia="ar-SA"/>
        </w:rPr>
        <w:t>естественно-научные</w:t>
      </w:r>
      <w:proofErr w:type="gramEnd"/>
      <w:r w:rsidRPr="003F48E8">
        <w:rPr>
          <w:rFonts w:ascii="Times New Roman" w:eastAsia="SimSun" w:hAnsi="Times New Roman" w:cs="Times New Roman"/>
          <w:bCs/>
          <w:kern w:val="2"/>
          <w:szCs w:val="24"/>
          <w:lang w:eastAsia="ar-SA"/>
        </w:rPr>
        <w:t xml:space="preserve"> предметы:   </w:t>
      </w:r>
      <w:r>
        <w:rPr>
          <w:rFonts w:ascii="Times New Roman" w:eastAsia="SimSun" w:hAnsi="Times New Roman" w:cs="Times New Roman"/>
          <w:bCs/>
          <w:kern w:val="2"/>
          <w:szCs w:val="24"/>
          <w:lang w:eastAsia="ar-SA"/>
        </w:rPr>
        <w:t xml:space="preserve">  химия, биология</w:t>
      </w:r>
    </w:p>
    <w:p w:rsidR="003F48E8" w:rsidRPr="003F48E8" w:rsidRDefault="003F48E8" w:rsidP="003F48E8">
      <w:pPr>
        <w:suppressAutoHyphens/>
        <w:spacing w:after="0"/>
        <w:jc w:val="both"/>
        <w:rPr>
          <w:rFonts w:ascii="Times New Roman" w:eastAsia="SimSun" w:hAnsi="Times New Roman" w:cs="Times New Roman"/>
          <w:bCs/>
          <w:kern w:val="2"/>
          <w:szCs w:val="24"/>
          <w:lang w:eastAsia="ar-SA"/>
        </w:rPr>
      </w:pPr>
      <w:r w:rsidRPr="003F48E8">
        <w:rPr>
          <w:rFonts w:ascii="Times New Roman" w:eastAsia="SimSun" w:hAnsi="Times New Roman" w:cs="Times New Roman"/>
          <w:bCs/>
          <w:kern w:val="2"/>
          <w:szCs w:val="24"/>
          <w:lang w:eastAsia="ar-SA"/>
        </w:rPr>
        <w:t>физическая культура,  основы безопасности жизнедеятельности: физическая культура, основы безопасности жизнедеятельности.</w:t>
      </w:r>
    </w:p>
    <w:p w:rsidR="003F48E8" w:rsidRPr="003F48E8" w:rsidRDefault="003F48E8" w:rsidP="003F48E8">
      <w:pPr>
        <w:suppressAutoHyphens/>
        <w:spacing w:after="0" w:line="240" w:lineRule="auto"/>
        <w:jc w:val="both"/>
        <w:rPr>
          <w:rFonts w:ascii="Times New Roman" w:eastAsia="SimSun" w:hAnsi="Times New Roman" w:cs="Times New Roman"/>
          <w:bCs/>
          <w:kern w:val="2"/>
          <w:szCs w:val="24"/>
          <w:lang w:eastAsia="ar-SA"/>
        </w:rPr>
      </w:pPr>
      <w:proofErr w:type="gramStart"/>
      <w:r w:rsidRPr="003F48E8">
        <w:rPr>
          <w:rFonts w:ascii="Times New Roman" w:eastAsia="SimSun" w:hAnsi="Times New Roman" w:cs="Times New Roman"/>
          <w:b/>
          <w:bCs/>
          <w:kern w:val="2"/>
          <w:szCs w:val="24"/>
          <w:lang w:eastAsia="ar-SA"/>
        </w:rPr>
        <w:t>Часть</w:t>
      </w:r>
      <w:proofErr w:type="gramEnd"/>
      <w:r w:rsidRPr="003F48E8">
        <w:rPr>
          <w:rFonts w:ascii="Times New Roman" w:eastAsia="SimSun" w:hAnsi="Times New Roman" w:cs="Times New Roman"/>
          <w:b/>
          <w:bCs/>
          <w:kern w:val="2"/>
          <w:szCs w:val="24"/>
          <w:lang w:eastAsia="ar-SA"/>
        </w:rPr>
        <w:t xml:space="preserve"> формируемая участниками образовательных отношений</w:t>
      </w:r>
      <w:r w:rsidRPr="003F48E8">
        <w:rPr>
          <w:rFonts w:ascii="Times New Roman" w:eastAsia="SimSun" w:hAnsi="Times New Roman" w:cs="Times New Roman"/>
          <w:bCs/>
          <w:kern w:val="2"/>
          <w:szCs w:val="24"/>
          <w:lang w:eastAsia="ar-SA"/>
        </w:rPr>
        <w:t xml:space="preserve"> представлена элективными курсами.</w:t>
      </w:r>
    </w:p>
    <w:p w:rsidR="003F48E8" w:rsidRPr="003F48E8" w:rsidRDefault="003F48E8" w:rsidP="003F48E8">
      <w:pPr>
        <w:spacing w:after="0" w:line="240" w:lineRule="auto"/>
        <w:ind w:firstLine="567"/>
        <w:jc w:val="center"/>
        <w:rPr>
          <w:rFonts w:ascii="Times New Roman" w:eastAsia="Times New Roman" w:hAnsi="Times New Roman" w:cs="Times New Roman"/>
          <w:sz w:val="24"/>
          <w:szCs w:val="24"/>
          <w:lang w:eastAsia="ru-RU"/>
        </w:rPr>
      </w:pPr>
      <w:r w:rsidRPr="003F48E8">
        <w:rPr>
          <w:rFonts w:ascii="Times New Roman" w:eastAsia="Times New Roman" w:hAnsi="Times New Roman" w:cs="Times New Roman"/>
          <w:b/>
          <w:bCs/>
          <w:color w:val="000000"/>
          <w:sz w:val="24"/>
          <w:szCs w:val="24"/>
          <w:lang w:eastAsia="ru-RU"/>
        </w:rPr>
        <w:t>Общие характеристики предметных областей</w:t>
      </w:r>
    </w:p>
    <w:p w:rsidR="003F48E8" w:rsidRPr="003F48E8" w:rsidRDefault="003F48E8" w:rsidP="003F48E8">
      <w:pPr>
        <w:spacing w:after="0" w:line="240" w:lineRule="auto"/>
        <w:ind w:firstLine="720"/>
        <w:jc w:val="center"/>
        <w:rPr>
          <w:rFonts w:ascii="Times New Roman" w:eastAsia="Times New Roman" w:hAnsi="Times New Roman" w:cs="Times New Roman"/>
          <w:b/>
          <w:sz w:val="24"/>
          <w:szCs w:val="24"/>
          <w:u w:val="single"/>
          <w:lang w:eastAsia="ru-RU"/>
        </w:rPr>
      </w:pPr>
      <w:r w:rsidRPr="003F48E8">
        <w:rPr>
          <w:rFonts w:ascii="Times New Roman" w:eastAsia="Times New Roman" w:hAnsi="Times New Roman" w:cs="Times New Roman"/>
          <w:b/>
          <w:sz w:val="24"/>
          <w:szCs w:val="24"/>
          <w:u w:val="single"/>
          <w:lang w:eastAsia="ru-RU"/>
        </w:rPr>
        <w:t>Русский язык и литература (русский язык, литература)</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Pr>
          <w:rFonts w:ascii="Times New Roman" w:eastAsia="Calibri" w:hAnsi="Times New Roman" w:cs="Times New Roman"/>
          <w:b/>
        </w:rPr>
        <w:t>русского языка</w:t>
      </w:r>
      <w:r w:rsidRPr="003F48E8">
        <w:rPr>
          <w:rFonts w:ascii="Times New Roman" w:eastAsia="Calibri" w:hAnsi="Times New Roman" w:cs="Times New Roman"/>
          <w:b/>
        </w:rPr>
        <w:t>:</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 формирование представлений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 формирование знаний об устройстве системы языка и закономерностях ее функционирования на современном этапе;</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 обогащение словарного запаса учащихся, овладение культурой устной и письменной речи, видами речевой деятельности, правилами и способами использования языка в разных условиях общения;</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 xml:space="preserve">- овладение важнейшими </w:t>
      </w:r>
      <w:proofErr w:type="spellStart"/>
      <w:r w:rsidRPr="003F48E8">
        <w:rPr>
          <w:rFonts w:ascii="Times New Roman" w:eastAsia="Calibri" w:hAnsi="Times New Roman" w:cs="Times New Roman"/>
        </w:rPr>
        <w:t>общепредметными</w:t>
      </w:r>
      <w:proofErr w:type="spellEnd"/>
      <w:r w:rsidRPr="003F48E8">
        <w:rPr>
          <w:rFonts w:ascii="Times New Roman" w:eastAsia="Calibri" w:hAnsi="Times New Roman" w:cs="Times New Roman"/>
        </w:rPr>
        <w:t xml:space="preserve"> умениями и универсальными способами деятельности (извлечение информации из лингвистических словарей различных типов и других источников, включая СМИ и Интернет; информационная переработка текста).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i/>
          <w:iCs/>
        </w:rPr>
        <w:t xml:space="preserve">Цель </w:t>
      </w:r>
      <w:r w:rsidRPr="003F48E8">
        <w:rPr>
          <w:rFonts w:ascii="Times New Roman" w:eastAsia="Calibri" w:hAnsi="Times New Roman" w:cs="Times New Roman"/>
        </w:rPr>
        <w:t xml:space="preserve">преподавания </w:t>
      </w:r>
      <w:r w:rsidRPr="003F48E8">
        <w:rPr>
          <w:rFonts w:ascii="Times New Roman" w:eastAsia="Calibri" w:hAnsi="Times New Roman" w:cs="Times New Roman"/>
          <w:b/>
        </w:rPr>
        <w:t>литературы</w:t>
      </w:r>
      <w:r w:rsidRPr="003F48E8">
        <w:rPr>
          <w:rFonts w:ascii="Times New Roman" w:eastAsia="Calibri" w:hAnsi="Times New Roman" w:cs="Times New Roman"/>
        </w:rPr>
        <w:t xml:space="preserve"> — воспитание эстетически развитого и мыслящего в категориях культуры читателя, способного самостоятельно понимать и оценивать произведение как художественный образ мира, созданный автором.</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Дисциплина дает знания о памятниках отечественной и мировой литературы и фольклора, на их материале школьник учится воспринимать особенности художественного произведения как осуществления авторского творческого замысла, развивает навыки восприятия художественных явлений и вкус к размышлению </w:t>
      </w:r>
      <w:proofErr w:type="gramStart"/>
      <w:r w:rsidRPr="003F48E8">
        <w:rPr>
          <w:rFonts w:ascii="Times New Roman" w:eastAsia="Calibri" w:hAnsi="Times New Roman" w:cs="Times New Roman"/>
        </w:rPr>
        <w:t>над</w:t>
      </w:r>
      <w:proofErr w:type="gramEnd"/>
      <w:r w:rsidRPr="003F48E8">
        <w:rPr>
          <w:rFonts w:ascii="Times New Roman" w:eastAsia="Calibri" w:hAnsi="Times New Roman" w:cs="Times New Roman"/>
        </w:rPr>
        <w:t xml:space="preserve"> прочитанным. </w:t>
      </w:r>
      <w:proofErr w:type="gramStart"/>
      <w:r w:rsidRPr="003F48E8">
        <w:rPr>
          <w:rFonts w:ascii="Times New Roman" w:eastAsia="Calibri" w:hAnsi="Times New Roman" w:cs="Times New Roman"/>
        </w:rPr>
        <w:t>Представления о памятниках древней литературы, знание истории новой и новейшей литературы в главнейших именах, событиях, фактах, о литературном процессе и писателях «второго ряда», сведения об этапах и периодах развития литературы, литературных направлениях и школах способствуют восприятию истории, литературы в общем контексте отечественной и мировой истории, пониманию художественного, нравственно-философского и общественного значения литературы.</w:t>
      </w:r>
      <w:proofErr w:type="gramEnd"/>
    </w:p>
    <w:p w:rsidR="003F48E8" w:rsidRPr="003F48E8" w:rsidRDefault="003F48E8" w:rsidP="003F48E8">
      <w:pPr>
        <w:suppressAutoHyphens/>
        <w:spacing w:after="0" w:line="240" w:lineRule="auto"/>
        <w:jc w:val="center"/>
        <w:rPr>
          <w:rFonts w:ascii="Times New Roman" w:eastAsia="SimSun" w:hAnsi="Times New Roman" w:cs="Times New Roman"/>
          <w:bCs/>
          <w:kern w:val="2"/>
          <w:sz w:val="24"/>
          <w:szCs w:val="24"/>
          <w:lang w:eastAsia="ar-SA"/>
        </w:rPr>
      </w:pPr>
      <w:r w:rsidRPr="003F48E8">
        <w:rPr>
          <w:rFonts w:ascii="Times New Roman" w:eastAsia="Calibri" w:hAnsi="Times New Roman" w:cs="Times New Roman"/>
          <w:b/>
          <w:sz w:val="24"/>
          <w:szCs w:val="24"/>
          <w:u w:val="single"/>
        </w:rPr>
        <w:t>Иностранные языки</w:t>
      </w:r>
      <w:r w:rsidRPr="003F48E8">
        <w:rPr>
          <w:rFonts w:ascii="Times New Roman" w:eastAsia="Calibri" w:hAnsi="Times New Roman" w:cs="Times New Roman"/>
          <w:sz w:val="24"/>
          <w:szCs w:val="24"/>
          <w:u w:val="single"/>
        </w:rPr>
        <w:t xml:space="preserve"> (</w:t>
      </w:r>
      <w:r w:rsidRPr="003F48E8">
        <w:rPr>
          <w:rFonts w:ascii="Times New Roman" w:eastAsia="Calibri" w:hAnsi="Times New Roman" w:cs="Times New Roman"/>
          <w:b/>
          <w:bCs/>
          <w:sz w:val="24"/>
          <w:szCs w:val="24"/>
          <w:u w:val="single"/>
        </w:rPr>
        <w:t>Английский или немецкий язык)</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b/>
        </w:rPr>
      </w:pPr>
      <w:r w:rsidRPr="003F48E8">
        <w:rPr>
          <w:rFonts w:ascii="Times New Roman" w:eastAsia="Calibri" w:hAnsi="Times New Roman" w:cs="Times New Roman"/>
        </w:rPr>
        <w:lastRenderedPageBreak/>
        <w:t xml:space="preserve"> Основная </w:t>
      </w:r>
      <w:r w:rsidRPr="003F48E8">
        <w:rPr>
          <w:rFonts w:ascii="Times New Roman" w:eastAsia="Calibri" w:hAnsi="Times New Roman" w:cs="Times New Roman"/>
          <w:i/>
          <w:iCs/>
        </w:rPr>
        <w:t xml:space="preserve">цель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rPr>
        <w:t>иностранных языков</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формирование у школьников иноязычной коммуникативной компетенции, т. е. способности и готовности осуществлять иноязычное межличностное и межкультурное общение с носителями языка.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proofErr w:type="gramStart"/>
      <w:r w:rsidRPr="003F48E8">
        <w:rPr>
          <w:rFonts w:ascii="Times New Roman" w:eastAsia="Calibri" w:hAnsi="Times New Roman" w:cs="Times New Roman"/>
        </w:rPr>
        <w:t xml:space="preserve">Для достижения данной цели необходимо усиление социокультурной направленности обучения иностранным языкам, ориентация на усиление </w:t>
      </w:r>
      <w:proofErr w:type="spellStart"/>
      <w:r w:rsidRPr="003F48E8">
        <w:rPr>
          <w:rFonts w:ascii="Times New Roman" w:eastAsia="Calibri" w:hAnsi="Times New Roman" w:cs="Times New Roman"/>
        </w:rPr>
        <w:t>культуроведческого</w:t>
      </w:r>
      <w:proofErr w:type="spellEnd"/>
      <w:r w:rsidRPr="003F48E8">
        <w:rPr>
          <w:rFonts w:ascii="Times New Roman" w:eastAsia="Calibri" w:hAnsi="Times New Roman" w:cs="Times New Roman"/>
        </w:rPr>
        <w:t xml:space="preserve"> аспекта в содержании обучения, на включение школьников в диалог культур, что способствует приобщению учащихся к культуре страны изучаемого языка, развитию взаимопонимания, толерантного отношения к проявлению иной культуры, помогает им лучше осознать особенности культуры своей страны и развивает у них умение представлять ее в процессе общения</w:t>
      </w:r>
      <w:proofErr w:type="gramEnd"/>
      <w:r w:rsidRPr="003F48E8">
        <w:rPr>
          <w:rFonts w:ascii="Times New Roman" w:eastAsia="Calibri" w:hAnsi="Times New Roman" w:cs="Times New Roman"/>
        </w:rPr>
        <w:t xml:space="preserve"> средствами иностранного языка.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Иноязычная коммуникативная компетенция предусматривает развитие коммуникативных умений в основных видах речевой деятельности: говорении, понимании </w:t>
      </w:r>
      <w:proofErr w:type="gramStart"/>
      <w:r w:rsidRPr="003F48E8">
        <w:rPr>
          <w:rFonts w:ascii="Times New Roman" w:eastAsia="Calibri" w:hAnsi="Times New Roman" w:cs="Times New Roman"/>
        </w:rPr>
        <w:t>воспринимаемого</w:t>
      </w:r>
      <w:proofErr w:type="gramEnd"/>
      <w:r w:rsidRPr="003F48E8">
        <w:rPr>
          <w:rFonts w:ascii="Times New Roman" w:eastAsia="Calibri" w:hAnsi="Times New Roman" w:cs="Times New Roman"/>
        </w:rPr>
        <w:t xml:space="preserve"> на слух (</w:t>
      </w:r>
      <w:proofErr w:type="spellStart"/>
      <w:r w:rsidRPr="003F48E8">
        <w:rPr>
          <w:rFonts w:ascii="Times New Roman" w:eastAsia="Calibri" w:hAnsi="Times New Roman" w:cs="Times New Roman"/>
        </w:rPr>
        <w:t>аудировании</w:t>
      </w:r>
      <w:proofErr w:type="spellEnd"/>
      <w:r w:rsidRPr="003F48E8">
        <w:rPr>
          <w:rFonts w:ascii="Times New Roman" w:eastAsia="Calibri" w:hAnsi="Times New Roman" w:cs="Times New Roman"/>
        </w:rPr>
        <w:t>), чтении и письме. Предметное содержание речи определяется на основе сфер общения</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(социальн</w:t>
      </w:r>
      <w:proofErr w:type="gramStart"/>
      <w:r w:rsidRPr="003F48E8">
        <w:rPr>
          <w:rFonts w:ascii="Times New Roman" w:eastAsia="Calibri" w:hAnsi="Times New Roman" w:cs="Times New Roman"/>
        </w:rPr>
        <w:t>о-</w:t>
      </w:r>
      <w:proofErr w:type="gramEnd"/>
      <w:r w:rsidRPr="003F48E8">
        <w:rPr>
          <w:rFonts w:ascii="Times New Roman" w:eastAsia="Calibri" w:hAnsi="Times New Roman" w:cs="Times New Roman"/>
        </w:rPr>
        <w:t xml:space="preserve"> бытовой, социально- культурной, учебно- трудовой), ситуаций общения и выделенной на их основе тематики общения. Таким образом, компонентами содержания обучения являются:</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предметное содержание речи и эмоционально ценностное отношение к нему (ценностные ориентации);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коммуникативные умения в названных видах речевой деятельности;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языковые знания и навыки;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социокультурные знания и навыки;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учебн</w:t>
      </w:r>
      <w:proofErr w:type="gramStart"/>
      <w:r w:rsidRPr="003F48E8">
        <w:rPr>
          <w:rFonts w:ascii="Times New Roman" w:eastAsia="Calibri" w:hAnsi="Times New Roman" w:cs="Times New Roman"/>
        </w:rPr>
        <w:t>о-</w:t>
      </w:r>
      <w:proofErr w:type="gramEnd"/>
      <w:r w:rsidRPr="003F48E8">
        <w:rPr>
          <w:rFonts w:ascii="Times New Roman" w:eastAsia="Calibri" w:hAnsi="Times New Roman" w:cs="Times New Roman"/>
        </w:rPr>
        <w:t xml:space="preserve"> познавательные и компенсаторные умения (</w:t>
      </w:r>
      <w:proofErr w:type="spellStart"/>
      <w:r w:rsidRPr="003F48E8">
        <w:rPr>
          <w:rFonts w:ascii="Times New Roman" w:eastAsia="Calibri" w:hAnsi="Times New Roman" w:cs="Times New Roman"/>
        </w:rPr>
        <w:t>общеучебные</w:t>
      </w:r>
      <w:proofErr w:type="spellEnd"/>
      <w:r w:rsidRPr="003F48E8">
        <w:rPr>
          <w:rFonts w:ascii="Times New Roman" w:eastAsia="Calibri" w:hAnsi="Times New Roman" w:cs="Times New Roman"/>
        </w:rPr>
        <w:t xml:space="preserve"> умения и специальные/предметные умения).</w:t>
      </w:r>
    </w:p>
    <w:p w:rsidR="003F48E8" w:rsidRPr="003F48E8" w:rsidRDefault="003F48E8" w:rsidP="003F48E8">
      <w:pPr>
        <w:spacing w:after="0" w:line="240" w:lineRule="auto"/>
        <w:ind w:right="100" w:firstLine="720"/>
        <w:jc w:val="center"/>
        <w:rPr>
          <w:rFonts w:ascii="Times New Roman" w:eastAsia="Times New Roman" w:hAnsi="Times New Roman" w:cs="Times New Roman"/>
          <w:sz w:val="24"/>
          <w:szCs w:val="24"/>
          <w:u w:val="single"/>
          <w:lang w:eastAsia="ru-RU"/>
        </w:rPr>
      </w:pPr>
      <w:proofErr w:type="gramStart"/>
      <w:r w:rsidRPr="003F48E8">
        <w:rPr>
          <w:rFonts w:ascii="Times New Roman" w:eastAsia="Times New Roman" w:hAnsi="Times New Roman" w:cs="Times New Roman"/>
          <w:b/>
          <w:bCs/>
          <w:sz w:val="24"/>
          <w:szCs w:val="24"/>
          <w:u w:val="single"/>
          <w:lang w:eastAsia="ru-RU"/>
        </w:rPr>
        <w:t>Общественно-научные предметы (История.</w:t>
      </w:r>
      <w:proofErr w:type="gramEnd"/>
      <w:r w:rsidRPr="003F48E8">
        <w:rPr>
          <w:rFonts w:ascii="Times New Roman" w:eastAsia="Times New Roman" w:hAnsi="Times New Roman" w:cs="Times New Roman"/>
          <w:b/>
          <w:bCs/>
          <w:sz w:val="24"/>
          <w:szCs w:val="24"/>
          <w:u w:val="single"/>
          <w:lang w:eastAsia="ru-RU"/>
        </w:rPr>
        <w:t xml:space="preserve"> Обществознание. </w:t>
      </w:r>
      <w:proofErr w:type="gramStart"/>
      <w:r w:rsidRPr="003F48E8">
        <w:rPr>
          <w:rFonts w:ascii="Times New Roman" w:eastAsia="Times New Roman" w:hAnsi="Times New Roman" w:cs="Times New Roman"/>
          <w:b/>
          <w:bCs/>
          <w:sz w:val="24"/>
          <w:szCs w:val="24"/>
          <w:u w:val="single"/>
          <w:lang w:eastAsia="ru-RU"/>
        </w:rPr>
        <w:t>География)</w:t>
      </w:r>
      <w:proofErr w:type="gramEnd"/>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color w:val="000000"/>
        </w:rPr>
        <w:t xml:space="preserve"> </w:t>
      </w: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u w:val="single"/>
        </w:rPr>
        <w:t>географии</w:t>
      </w:r>
      <w:r w:rsidRPr="003F48E8">
        <w:rPr>
          <w:rFonts w:ascii="Times New Roman" w:eastAsia="Calibri" w:hAnsi="Times New Roman" w:cs="Times New Roman"/>
        </w:rPr>
        <w:t>:</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proofErr w:type="gramStart"/>
      <w:r w:rsidRPr="003F48E8">
        <w:rPr>
          <w:rFonts w:ascii="Times New Roman" w:eastAsia="Calibri" w:hAnsi="Times New Roman" w:cs="Times New Roman"/>
        </w:rPr>
        <w:t>- 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формировать географическую картину мира;</w:t>
      </w:r>
      <w:proofErr w:type="gramEnd"/>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познание характера, сущности и динамики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-понимание закономерностей размещения населения и территориальной организации хозяйства в связи с природными, социально- экономическими и экологическими факторами, зависимости проблем адаптации и здоровья человека от географических условий проживания;</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глубокое и всестороннее изучение географии России, включая ее геополитическое положение, природу, население, хозяйство, регионы, особенности природопользования в их взаимозависимости.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u w:val="single"/>
        </w:rPr>
        <w:t>истории</w:t>
      </w:r>
      <w:proofErr w:type="gramStart"/>
      <w:r w:rsidRPr="003F48E8">
        <w:rPr>
          <w:rFonts w:ascii="Times New Roman" w:eastAsia="Calibri" w:hAnsi="Times New Roman" w:cs="Times New Roman"/>
        </w:rPr>
        <w:t xml:space="preserve"> :</w:t>
      </w:r>
      <w:proofErr w:type="gramEnd"/>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формирование у молодого поколения исторических ориентиров самоидентификации в современном мире;</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proofErr w:type="gramStart"/>
      <w:r w:rsidRPr="003F48E8">
        <w:rPr>
          <w:rFonts w:ascii="Times New Roman" w:eastAsia="Calibri" w:hAnsi="Times New Roman" w:cs="Times New Roman"/>
        </w:rPr>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учащихся форме на основе обобщения фактического материала проблемного, диалектического понимания истории; усвоение интегративной системы знания об истории человечества при особом внимании к месту роли России во всемирно-историческом процессе;</w:t>
      </w:r>
      <w:proofErr w:type="gramEnd"/>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воспитание учащихся в духе уважения к истории своего Отечества как единого и неделимого многонационального государства, построенного на основах равенства всех народов России, в духе патриотизма и интернационализма, во взаимопонимании и уважении между народами, неприятии шовинизма и национализма в любой их форме, милитаризма</w:t>
      </w:r>
      <w:proofErr w:type="gramStart"/>
      <w:r w:rsidRPr="003F48E8">
        <w:rPr>
          <w:rFonts w:ascii="Times New Roman" w:eastAsia="Calibri" w:hAnsi="Times New Roman" w:cs="Times New Roman"/>
        </w:rPr>
        <w:t xml:space="preserve"> ,</w:t>
      </w:r>
      <w:proofErr w:type="gramEnd"/>
      <w:r w:rsidRPr="003F48E8">
        <w:rPr>
          <w:rFonts w:ascii="Times New Roman" w:eastAsia="Calibri" w:hAnsi="Times New Roman" w:cs="Times New Roman"/>
        </w:rPr>
        <w:t xml:space="preserve"> пропаганды войны; развитие у учащихся стремления внести свой вклад в решение глобальных проблем современности;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развитие способностей учащихся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формирование у учащихся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w:t>
      </w:r>
      <w:proofErr w:type="gramStart"/>
      <w:r w:rsidRPr="003F48E8">
        <w:rPr>
          <w:rFonts w:ascii="Times New Roman" w:eastAsia="Calibri" w:hAnsi="Times New Roman" w:cs="Times New Roman"/>
        </w:rPr>
        <w:t>личностным</w:t>
      </w:r>
      <w:proofErr w:type="gramEnd"/>
      <w:r w:rsidRPr="003F48E8">
        <w:rPr>
          <w:rFonts w:ascii="Times New Roman" w:eastAsia="Calibri" w:hAnsi="Times New Roman" w:cs="Times New Roman"/>
        </w:rPr>
        <w:t xml:space="preserve"> и уникальности каждой личности, раскрывающейся полностью только в обществе и через общество;</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выработка современного понимания истории в контексте гуманитарного знания и общественной жизни;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развитие навыков исторического анализа и синтеза, формирование понимания взаимовлияния исторических событий и процессов.</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b/>
          <w:u w:val="single"/>
        </w:rPr>
        <w:t>Обществоведческое образование</w:t>
      </w:r>
      <w:r w:rsidRPr="003F48E8">
        <w:rPr>
          <w:rFonts w:ascii="Times New Roman" w:eastAsia="Calibri" w:hAnsi="Times New Roman" w:cs="Times New Roman"/>
        </w:rPr>
        <w:t xml:space="preserve"> — необходимое условие оптимальной социализации личности,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«Я».</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Основы экономических знаний необходимы для формирования у подростка адекватного восприятия экономической ситуации в стране, в мире. Они также являются инструментом, который выпускник средней </w:t>
      </w:r>
      <w:r w:rsidRPr="003F48E8">
        <w:rPr>
          <w:rFonts w:ascii="Times New Roman" w:eastAsia="Calibri" w:hAnsi="Times New Roman" w:cs="Times New Roman"/>
        </w:rPr>
        <w:lastRenderedPageBreak/>
        <w:t>школы сможет использовать для правильного выстраивания своих отношений с будущим работодателем, коллегами по профессиональной деятельности, государственными и коммерческими экономическими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структурами.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Социологические знания призваны способствовать формированию всестороннего взгляда на общественные </w:t>
      </w:r>
      <w:proofErr w:type="gramStart"/>
      <w:r w:rsidRPr="003F48E8">
        <w:rPr>
          <w:rFonts w:ascii="Times New Roman" w:eastAsia="Calibri" w:hAnsi="Times New Roman" w:cs="Times New Roman"/>
        </w:rPr>
        <w:t>процессы</w:t>
      </w:r>
      <w:proofErr w:type="gramEnd"/>
      <w:r w:rsidRPr="003F48E8">
        <w:rPr>
          <w:rFonts w:ascii="Times New Roman" w:eastAsia="Calibri" w:hAnsi="Times New Roman" w:cs="Times New Roman"/>
        </w:rPr>
        <w:t xml:space="preserve"> и представляют собой каркас социального мышления как системного понимания объективных и субъективных элементов социальных тенденций. Целостное системное социологическое мышление поможет молодежи занять в обществе активную социальную позицию.</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Овладение знаниями по праву — обязательный элемент развития социально активной личности, обладающей необходимым для современного общества уровнем правосознания и правовой культуры. В свою очередь, это воспитывает внутреннюю убежденность в необходимости соблюдения норм права, ответственное и уважительное отношение к правам и свободам других лиц, гражданскую позицию.</w:t>
      </w:r>
    </w:p>
    <w:p w:rsidR="003F48E8" w:rsidRPr="003F48E8" w:rsidRDefault="003F48E8" w:rsidP="003F48E8">
      <w:pPr>
        <w:suppressAutoHyphens/>
        <w:spacing w:after="0"/>
        <w:jc w:val="center"/>
        <w:rPr>
          <w:rFonts w:ascii="Times New Roman" w:eastAsia="SimSun" w:hAnsi="Times New Roman" w:cs="Times New Roman"/>
          <w:b/>
          <w:bCs/>
          <w:kern w:val="2"/>
          <w:sz w:val="24"/>
          <w:szCs w:val="24"/>
          <w:u w:val="single"/>
          <w:lang w:eastAsia="ar-SA"/>
        </w:rPr>
      </w:pPr>
      <w:r w:rsidRPr="003F48E8">
        <w:rPr>
          <w:rFonts w:ascii="Times New Roman" w:eastAsia="SimSun" w:hAnsi="Times New Roman" w:cs="Times New Roman"/>
          <w:b/>
          <w:bCs/>
          <w:kern w:val="2"/>
          <w:sz w:val="24"/>
          <w:szCs w:val="24"/>
          <w:u w:val="single"/>
          <w:lang w:eastAsia="ar-SA"/>
        </w:rPr>
        <w:t>Математика и информатика  (Алгебра и начала математического анализа, геометрия, Вероятность и статистика,  информатика)</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rPr>
        <w:t>информатики</w:t>
      </w:r>
      <w:r w:rsidRPr="003F48E8">
        <w:rPr>
          <w:rFonts w:ascii="Times New Roman" w:eastAsia="Calibri" w:hAnsi="Times New Roman" w:cs="Times New Roman"/>
        </w:rPr>
        <w:t xml:space="preserve"> в школе:</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освоение знаний, составляющих основу научных представлений об информации, информационных процессах, системах, технологиях и моделях;</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развитие познавательных интересов, интеллектуальных и творческих способностей средствами ИКТ;</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proofErr w:type="gramStart"/>
      <w:r w:rsidRPr="003F48E8">
        <w:rPr>
          <w:rFonts w:ascii="Times New Roman" w:eastAsia="Calibri" w:hAnsi="Times New Roman" w:cs="Times New Roman"/>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дальнейшей освоении профессий, востребованных на рынке труда.</w:t>
      </w:r>
      <w:proofErr w:type="gramEnd"/>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 xml:space="preserve">Изучение </w:t>
      </w:r>
      <w:r w:rsidRPr="003F48E8">
        <w:rPr>
          <w:rFonts w:ascii="Times New Roman" w:eastAsia="Times New Roman" w:hAnsi="Times New Roman" w:cs="Times New Roman"/>
          <w:b/>
          <w:bCs/>
          <w:color w:val="000000"/>
          <w:szCs w:val="24"/>
          <w:lang w:eastAsia="ru-RU"/>
        </w:rPr>
        <w:t xml:space="preserve">математики </w:t>
      </w:r>
      <w:r w:rsidRPr="003F48E8">
        <w:rPr>
          <w:rFonts w:ascii="Times New Roman" w:eastAsia="Times New Roman" w:hAnsi="Times New Roman" w:cs="Times New Roman"/>
          <w:b/>
          <w:bCs/>
          <w:color w:val="000000"/>
          <w:sz w:val="20"/>
          <w:szCs w:val="24"/>
          <w:lang w:eastAsia="ru-RU"/>
        </w:rPr>
        <w:t>(</w:t>
      </w:r>
      <w:r w:rsidRPr="003F48E8">
        <w:rPr>
          <w:rFonts w:ascii="Times New Roman" w:eastAsia="SimSun" w:hAnsi="Times New Roman" w:cs="Times New Roman"/>
          <w:b/>
          <w:bCs/>
          <w:kern w:val="2"/>
          <w:szCs w:val="24"/>
          <w:u w:val="single"/>
          <w:lang w:eastAsia="ar-SA"/>
        </w:rPr>
        <w:t>Алгебра и начала математического анализа, геометрия, Вероятность и статистика</w:t>
      </w:r>
      <w:r w:rsidRPr="003F48E8">
        <w:rPr>
          <w:rFonts w:ascii="Times New Roman" w:eastAsia="Times New Roman" w:hAnsi="Times New Roman" w:cs="Times New Roman"/>
          <w:color w:val="000000"/>
          <w:sz w:val="20"/>
          <w:szCs w:val="24"/>
          <w:lang w:eastAsia="ru-RU"/>
        </w:rPr>
        <w:t xml:space="preserve">) </w:t>
      </w:r>
      <w:r w:rsidRPr="003F48E8">
        <w:rPr>
          <w:rFonts w:ascii="Times New Roman" w:eastAsia="Times New Roman" w:hAnsi="Times New Roman" w:cs="Times New Roman"/>
          <w:color w:val="000000"/>
          <w:szCs w:val="24"/>
          <w:lang w:eastAsia="ru-RU"/>
        </w:rPr>
        <w:t>направлено на достижение следующих целей:</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формирование представлений о математике как универсальном языке науки,</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proofErr w:type="gramStart"/>
      <w:r w:rsidRPr="003F48E8">
        <w:rPr>
          <w:rFonts w:ascii="Times New Roman" w:eastAsia="Times New Roman" w:hAnsi="Times New Roman" w:cs="Times New Roman"/>
          <w:color w:val="000000"/>
          <w:szCs w:val="24"/>
          <w:lang w:eastAsia="ru-RU"/>
        </w:rPr>
        <w:t>средстве</w:t>
      </w:r>
      <w:proofErr w:type="gramEnd"/>
      <w:r w:rsidRPr="003F48E8">
        <w:rPr>
          <w:rFonts w:ascii="Times New Roman" w:eastAsia="Times New Roman" w:hAnsi="Times New Roman" w:cs="Times New Roman"/>
          <w:color w:val="000000"/>
          <w:szCs w:val="24"/>
          <w:lang w:eastAsia="ru-RU"/>
        </w:rPr>
        <w:t xml:space="preserve"> моделирования явлений и процессов, об идеях и методах математики;</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3F48E8" w:rsidRPr="003F48E8" w:rsidRDefault="003F48E8" w:rsidP="003F48E8">
      <w:pPr>
        <w:numPr>
          <w:ilvl w:val="0"/>
          <w:numId w:val="3"/>
        </w:numPr>
        <w:shd w:val="clear" w:color="auto" w:fill="FFFFFF"/>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r w:rsidRPr="003F48E8">
        <w:rPr>
          <w:rFonts w:ascii="Times New Roman" w:eastAsia="Times New Roman" w:hAnsi="Times New Roman" w:cs="Times New Roman"/>
          <w:color w:val="000000"/>
          <w:szCs w:val="24"/>
          <w:lang w:eastAsia="ru-RU"/>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r w:rsidRPr="003F48E8">
        <w:rPr>
          <w:rFonts w:ascii="Times New Roman" w:eastAsia="Times New Roman" w:hAnsi="Times New Roman" w:cs="Times New Roman"/>
          <w:color w:val="000000"/>
          <w:sz w:val="24"/>
          <w:szCs w:val="24"/>
          <w:lang w:eastAsia="ru-RU"/>
        </w:rPr>
        <w:t>.</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p>
    <w:p w:rsidR="003F48E8" w:rsidRPr="003F48E8" w:rsidRDefault="003F48E8" w:rsidP="003F48E8">
      <w:pPr>
        <w:suppressAutoHyphens/>
        <w:spacing w:after="0"/>
        <w:jc w:val="center"/>
        <w:rPr>
          <w:rFonts w:ascii="Times New Roman" w:eastAsia="SimSun" w:hAnsi="Times New Roman" w:cs="Times New Roman"/>
          <w:b/>
          <w:bCs/>
          <w:kern w:val="2"/>
          <w:sz w:val="24"/>
          <w:szCs w:val="24"/>
          <w:u w:val="single"/>
          <w:lang w:eastAsia="ar-SA"/>
        </w:rPr>
      </w:pPr>
      <w:r w:rsidRPr="003F48E8">
        <w:rPr>
          <w:rFonts w:ascii="Times New Roman" w:eastAsia="SimSun" w:hAnsi="Times New Roman" w:cs="Times New Roman"/>
          <w:b/>
          <w:bCs/>
          <w:kern w:val="2"/>
          <w:sz w:val="24"/>
          <w:szCs w:val="24"/>
          <w:u w:val="single"/>
          <w:lang w:eastAsia="ar-SA"/>
        </w:rPr>
        <w:t xml:space="preserve">Естественнонаучные предметы:  химия, биология, физика </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rPr>
        <w:t>химии</w:t>
      </w:r>
      <w:r w:rsidRPr="003F48E8">
        <w:rPr>
          <w:rFonts w:ascii="Times New Roman" w:eastAsia="Calibri" w:hAnsi="Times New Roman" w:cs="Times New Roman"/>
        </w:rPr>
        <w:t>:</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формирование представлений о химической составляющей </w:t>
      </w:r>
      <w:proofErr w:type="gramStart"/>
      <w:r w:rsidRPr="003F48E8">
        <w:rPr>
          <w:rFonts w:ascii="Times New Roman" w:eastAsia="Calibri" w:hAnsi="Times New Roman" w:cs="Times New Roman"/>
        </w:rPr>
        <w:t>естественно-научной</w:t>
      </w:r>
      <w:proofErr w:type="gramEnd"/>
      <w:r w:rsidRPr="003F48E8">
        <w:rPr>
          <w:rFonts w:ascii="Times New Roman" w:eastAsia="Calibri" w:hAnsi="Times New Roman" w:cs="Times New Roman"/>
        </w:rPr>
        <w:t xml:space="preserve"> картины мира, важнейших химических понятиях, законах и теориях;</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-воспитание убежденности в позитивной роли химии в жизни современного общества, необходимости грамотного отношения к своему здоровью и окружающей среде;</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применение полученных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b/>
        </w:rPr>
      </w:pPr>
      <w:r w:rsidRPr="003F48E8">
        <w:rPr>
          <w:rFonts w:ascii="Times New Roman" w:eastAsia="Calibri" w:hAnsi="Times New Roman" w:cs="Times New Roman"/>
        </w:rPr>
        <w:t xml:space="preserve">Основные </w:t>
      </w:r>
      <w:r w:rsidRPr="003F48E8">
        <w:rPr>
          <w:rFonts w:ascii="Times New Roman" w:eastAsia="Calibri" w:hAnsi="Times New Roman" w:cs="Times New Roman"/>
          <w:i/>
          <w:iCs/>
        </w:rPr>
        <w:t xml:space="preserve">цели </w:t>
      </w:r>
      <w:r w:rsidRPr="003F48E8">
        <w:rPr>
          <w:rFonts w:ascii="Times New Roman" w:eastAsia="Calibri" w:hAnsi="Times New Roman" w:cs="Times New Roman"/>
        </w:rPr>
        <w:t xml:space="preserve">изучения </w:t>
      </w:r>
      <w:r w:rsidRPr="003F48E8">
        <w:rPr>
          <w:rFonts w:ascii="Times New Roman" w:eastAsia="Calibri" w:hAnsi="Times New Roman" w:cs="Times New Roman"/>
          <w:b/>
        </w:rPr>
        <w:t>биологии</w:t>
      </w:r>
      <w:proofErr w:type="gramStart"/>
      <w:r w:rsidRPr="003F48E8">
        <w:rPr>
          <w:rFonts w:ascii="Times New Roman" w:eastAsia="Calibri" w:hAnsi="Times New Roman" w:cs="Times New Roman"/>
          <w:b/>
        </w:rPr>
        <w:t xml:space="preserve"> :</w:t>
      </w:r>
      <w:proofErr w:type="gramEnd"/>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формирование научного мировоззрения на основе знаний о живой природе и присущих ей закономерностях, биологических системах;</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xml:space="preserve">- овладение знаниями о строении, жизнедеятельности, многообразии и </w:t>
      </w:r>
      <w:proofErr w:type="spellStart"/>
      <w:r w:rsidRPr="003F48E8">
        <w:rPr>
          <w:rFonts w:ascii="Times New Roman" w:eastAsia="Calibri" w:hAnsi="Times New Roman" w:cs="Times New Roman"/>
        </w:rPr>
        <w:t>средообразующей</w:t>
      </w:r>
      <w:proofErr w:type="spellEnd"/>
      <w:r w:rsidRPr="003F48E8">
        <w:rPr>
          <w:rFonts w:ascii="Times New Roman" w:eastAsia="Calibri" w:hAnsi="Times New Roman" w:cs="Times New Roman"/>
        </w:rPr>
        <w:t xml:space="preserve"> роли живых организмов;</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методами познания живой природы и умениями использовать их в практической деятельности;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воспитание ценностного отношения к живой природе, собственному здоровью и здоровью окружающих, культуры поведения в окружающей среде, т. е. гигиенической, генетической и экологической грамотности;</w:t>
      </w:r>
    </w:p>
    <w:p w:rsidR="003F48E8" w:rsidRPr="003F48E8" w:rsidRDefault="003F48E8" w:rsidP="003F48E8">
      <w:pPr>
        <w:autoSpaceDE w:val="0"/>
        <w:autoSpaceDN w:val="0"/>
        <w:adjustRightInd w:val="0"/>
        <w:spacing w:after="0" w:line="240" w:lineRule="auto"/>
        <w:jc w:val="both"/>
        <w:rPr>
          <w:rFonts w:ascii="Times New Roman" w:eastAsia="Calibri" w:hAnsi="Times New Roman" w:cs="Times New Roman"/>
        </w:rPr>
      </w:pPr>
      <w:r w:rsidRPr="003F48E8">
        <w:rPr>
          <w:rFonts w:ascii="Times New Roman" w:eastAsia="Calibri" w:hAnsi="Times New Roman" w:cs="Times New Roman"/>
        </w:rPr>
        <w:t>- овладение умениями соблюдать гигиенические нормы и правила здорового образа жизни, оценивать последствия своей деятельности по отношению к окружающей среде, здоровью других людей и собственному организму.</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lastRenderedPageBreak/>
        <w:t xml:space="preserve">Изучение </w:t>
      </w:r>
      <w:r w:rsidRPr="003F48E8">
        <w:rPr>
          <w:rFonts w:ascii="Times New Roman" w:eastAsia="Times New Roman" w:hAnsi="Times New Roman" w:cs="Times New Roman"/>
          <w:b/>
          <w:bCs/>
          <w:color w:val="000000"/>
          <w:szCs w:val="24"/>
          <w:lang w:eastAsia="ru-RU"/>
        </w:rPr>
        <w:t xml:space="preserve">физики </w:t>
      </w:r>
      <w:r w:rsidRPr="003F48E8">
        <w:rPr>
          <w:rFonts w:ascii="Times New Roman" w:eastAsia="Times New Roman" w:hAnsi="Times New Roman" w:cs="Times New Roman"/>
          <w:color w:val="000000"/>
          <w:szCs w:val="24"/>
          <w:lang w:eastAsia="ru-RU"/>
        </w:rPr>
        <w:t>направлено на достижение следующих целей:</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szCs w:val="24"/>
          <w:lang w:eastAsia="ru-RU"/>
        </w:rPr>
      </w:pPr>
      <w:r w:rsidRPr="003F48E8">
        <w:rPr>
          <w:rFonts w:ascii="Times New Roman" w:eastAsia="Times New Roman" w:hAnsi="Times New Roman" w:cs="Times New Roman"/>
          <w:color w:val="000000"/>
          <w:szCs w:val="24"/>
          <w:lang w:eastAsia="ru-RU"/>
        </w:rPr>
        <w:t>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szCs w:val="24"/>
          <w:lang w:eastAsia="ru-RU"/>
        </w:rPr>
      </w:pPr>
      <w:r w:rsidRPr="003F48E8">
        <w:rPr>
          <w:rFonts w:ascii="Times New Roman" w:eastAsia="Times New Roman" w:hAnsi="Times New Roman" w:cs="Times New Roman"/>
          <w:color w:val="000000"/>
          <w:szCs w:val="24"/>
          <w:lang w:eastAsia="ru-RU"/>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szCs w:val="24"/>
          <w:lang w:eastAsia="ru-RU"/>
        </w:rPr>
      </w:pPr>
      <w:r w:rsidRPr="003F48E8">
        <w:rPr>
          <w:rFonts w:ascii="Times New Roman" w:eastAsia="Times New Roman" w:hAnsi="Times New Roman" w:cs="Times New Roman"/>
          <w:color w:val="000000"/>
          <w:szCs w:val="24"/>
          <w:lang w:eastAsia="ru-RU"/>
        </w:rPr>
        <w:t xml:space="preserve"> формирование и расширение представлений   о мире и Вселенной;</w:t>
      </w:r>
    </w:p>
    <w:p w:rsidR="003F48E8" w:rsidRPr="003F48E8" w:rsidRDefault="003F48E8" w:rsidP="003F48E8">
      <w:pPr>
        <w:shd w:val="clear" w:color="auto" w:fill="FFFFFF"/>
        <w:tabs>
          <w:tab w:val="left" w:pos="567"/>
        </w:tabs>
        <w:spacing w:after="0" w:line="240" w:lineRule="auto"/>
        <w:contextualSpacing/>
        <w:jc w:val="both"/>
        <w:rPr>
          <w:rFonts w:ascii="Times New Roman" w:eastAsia="Times New Roman" w:hAnsi="Times New Roman" w:cs="Times New Roman"/>
          <w:color w:val="000000"/>
          <w:szCs w:val="24"/>
          <w:lang w:eastAsia="ru-RU"/>
        </w:rPr>
      </w:pPr>
      <w:r w:rsidRPr="003F48E8">
        <w:rPr>
          <w:rFonts w:ascii="Times New Roman" w:eastAsia="Times New Roman" w:hAnsi="Times New Roman" w:cs="Times New Roman"/>
          <w:color w:val="000000"/>
          <w:szCs w:val="24"/>
          <w:lang w:eastAsia="ru-RU"/>
        </w:rPr>
        <w:t xml:space="preserve"> </w:t>
      </w:r>
    </w:p>
    <w:p w:rsidR="003F48E8" w:rsidRPr="003F48E8" w:rsidRDefault="003F48E8" w:rsidP="003F48E8">
      <w:pPr>
        <w:suppressAutoHyphens/>
        <w:spacing w:after="0"/>
        <w:jc w:val="center"/>
        <w:rPr>
          <w:rFonts w:ascii="Times New Roman" w:eastAsia="SimSun" w:hAnsi="Times New Roman" w:cs="Times New Roman"/>
          <w:b/>
          <w:bCs/>
          <w:kern w:val="2"/>
          <w:sz w:val="24"/>
          <w:szCs w:val="24"/>
          <w:u w:val="single"/>
          <w:lang w:eastAsia="ar-SA"/>
        </w:rPr>
      </w:pPr>
      <w:r w:rsidRPr="003F48E8">
        <w:rPr>
          <w:rFonts w:ascii="Times New Roman" w:eastAsia="SimSun" w:hAnsi="Times New Roman" w:cs="Times New Roman"/>
          <w:b/>
          <w:bCs/>
          <w:kern w:val="2"/>
          <w:sz w:val="24"/>
          <w:szCs w:val="24"/>
          <w:u w:val="single"/>
          <w:lang w:eastAsia="ar-SA"/>
        </w:rPr>
        <w:t>Физическая культура, основы безопасности жизнедеятельности (физическая культура, основы безопасности жизнедеятельности).</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 xml:space="preserve">Основными целями освоения </w:t>
      </w:r>
      <w:r w:rsidRPr="003F48E8">
        <w:rPr>
          <w:rFonts w:ascii="Times New Roman" w:eastAsia="Calibri" w:hAnsi="Times New Roman" w:cs="Times New Roman"/>
          <w:b/>
          <w:u w:val="single"/>
        </w:rPr>
        <w:t>физической культуры</w:t>
      </w:r>
      <w:r w:rsidRPr="003F48E8">
        <w:rPr>
          <w:rFonts w:ascii="Times New Roman" w:eastAsia="Calibri" w:hAnsi="Times New Roman" w:cs="Times New Roman"/>
        </w:rPr>
        <w:t xml:space="preserve">  являются:</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 формирование культуры здоровья, повышение функциональных и адаптивных возможностей организма, развитие основных физических качеств и психофизических способностей, обеспечение должного уровня индивидуальной физической подготовленности;</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 xml:space="preserve">— формирование культуры движений, обогащение двигательного опыта физическими упражнениями с общеразвивающей, </w:t>
      </w:r>
      <w:proofErr w:type="spellStart"/>
      <w:r w:rsidRPr="003F48E8">
        <w:rPr>
          <w:rFonts w:ascii="Times New Roman" w:eastAsia="Calibri" w:hAnsi="Times New Roman" w:cs="Times New Roman"/>
        </w:rPr>
        <w:t>прикладн</w:t>
      </w:r>
      <w:proofErr w:type="gramStart"/>
      <w:r w:rsidRPr="003F48E8">
        <w:rPr>
          <w:rFonts w:ascii="Times New Roman" w:eastAsia="Calibri" w:hAnsi="Times New Roman" w:cs="Times New Roman"/>
        </w:rPr>
        <w:t>о</w:t>
      </w:r>
      <w:proofErr w:type="spellEnd"/>
      <w:r w:rsidRPr="003F48E8">
        <w:rPr>
          <w:rFonts w:ascii="Times New Roman" w:eastAsia="Calibri" w:hAnsi="Times New Roman" w:cs="Times New Roman"/>
        </w:rPr>
        <w:t>-</w:t>
      </w:r>
      <w:proofErr w:type="gramEnd"/>
      <w:r w:rsidRPr="003F48E8">
        <w:rPr>
          <w:rFonts w:ascii="Times New Roman" w:eastAsia="Calibri" w:hAnsi="Times New Roman" w:cs="Times New Roman"/>
        </w:rPr>
        <w:t xml:space="preserve"> ориентированной и реабилитационно-релаксационной направленностью, техническими действиями и приемами базовых видов спорта;</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 формирование культуры телосложения, овладение технологиями современных оздоровительных систем физического воспитания, способами индивидуальной коррекции осанки и телосложения;</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 xml:space="preserve">— овладение системой знаний о физической культуре, ее истории и современном развитии, роли в жизнедеятельности современного человека, профилактике </w:t>
      </w:r>
      <w:proofErr w:type="spellStart"/>
      <w:r w:rsidRPr="003F48E8">
        <w:rPr>
          <w:rFonts w:ascii="Times New Roman" w:eastAsia="Calibri" w:hAnsi="Times New Roman" w:cs="Times New Roman"/>
        </w:rPr>
        <w:t>дивиантного</w:t>
      </w:r>
      <w:proofErr w:type="spellEnd"/>
      <w:r w:rsidRPr="003F48E8">
        <w:rPr>
          <w:rFonts w:ascii="Times New Roman" w:eastAsia="Calibri" w:hAnsi="Times New Roman" w:cs="Times New Roman"/>
        </w:rPr>
        <w:t xml:space="preserve"> поведения и вредных привычек, об укреплении и длительном сохранении здоровья, о формировании здорового образа жизни;</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 воспитание положительных качеств личности, норм коллективного взаимодействия и творческого сотрудничества, взаимопомощи и уважения в совместных формах занятий физкультурно-оздоровительной и спортивн</w:t>
      </w:r>
      <w:proofErr w:type="gramStart"/>
      <w:r w:rsidRPr="003F48E8">
        <w:rPr>
          <w:rFonts w:ascii="Times New Roman" w:eastAsia="Calibri" w:hAnsi="Times New Roman" w:cs="Times New Roman"/>
        </w:rPr>
        <w:t>о-</w:t>
      </w:r>
      <w:proofErr w:type="gramEnd"/>
      <w:r w:rsidRPr="003F48E8">
        <w:rPr>
          <w:rFonts w:ascii="Times New Roman" w:eastAsia="Calibri" w:hAnsi="Times New Roman" w:cs="Times New Roman"/>
        </w:rPr>
        <w:t xml:space="preserve"> оздоровительной деятельностью.</w:t>
      </w:r>
    </w:p>
    <w:p w:rsidR="003F48E8" w:rsidRPr="003F48E8" w:rsidRDefault="003F48E8" w:rsidP="003F48E8">
      <w:pPr>
        <w:shd w:val="clear" w:color="auto" w:fill="FFFFFF"/>
        <w:tabs>
          <w:tab w:val="left" w:pos="567"/>
        </w:tabs>
        <w:spacing w:after="0" w:line="240" w:lineRule="auto"/>
        <w:contextualSpacing/>
        <w:jc w:val="both"/>
        <w:rPr>
          <w:rFonts w:ascii="Times New Roman" w:eastAsia="Times New Roman" w:hAnsi="Times New Roman" w:cs="Times New Roman"/>
          <w:color w:val="000000"/>
          <w:lang w:eastAsia="ru-RU"/>
        </w:rPr>
      </w:pPr>
      <w:r w:rsidRPr="003F48E8">
        <w:rPr>
          <w:rFonts w:ascii="Times New Roman" w:eastAsia="Times New Roman" w:hAnsi="Times New Roman" w:cs="Times New Roman"/>
          <w:color w:val="000000"/>
          <w:lang w:eastAsia="ru-RU"/>
        </w:rPr>
        <w:t xml:space="preserve">Изучение </w:t>
      </w:r>
      <w:r w:rsidRPr="003F48E8">
        <w:rPr>
          <w:rFonts w:ascii="Times New Roman" w:eastAsia="Times New Roman" w:hAnsi="Times New Roman" w:cs="Times New Roman"/>
          <w:b/>
          <w:color w:val="000000"/>
          <w:u w:val="single"/>
          <w:lang w:eastAsia="ru-RU"/>
        </w:rPr>
        <w:t>основ безопасности жизнедеятельности</w:t>
      </w:r>
      <w:r w:rsidRPr="003F48E8">
        <w:rPr>
          <w:rFonts w:ascii="Times New Roman" w:eastAsia="Times New Roman" w:hAnsi="Times New Roman" w:cs="Times New Roman"/>
          <w:color w:val="000000"/>
          <w:lang w:eastAsia="ru-RU"/>
        </w:rPr>
        <w:t xml:space="preserve"> направлено на достижение следующих целей: </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lang w:eastAsia="ru-RU"/>
        </w:rPr>
      </w:pPr>
      <w:r w:rsidRPr="003F48E8">
        <w:rPr>
          <w:rFonts w:ascii="Times New Roman" w:eastAsia="Times New Roman" w:hAnsi="Times New Roman" w:cs="Times New Roman"/>
          <w:color w:val="000000"/>
          <w:lang w:eastAsia="ru-RU"/>
        </w:rPr>
        <w:t xml:space="preserve">освоение знаний о безопасном поведении человека в опасных и чрезвычайных ситуациях природного, техногенного и социального характера; </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lang w:eastAsia="ru-RU"/>
        </w:rPr>
      </w:pPr>
      <w:r w:rsidRPr="003F48E8">
        <w:rPr>
          <w:rFonts w:ascii="Times New Roman" w:eastAsia="Times New Roman" w:hAnsi="Times New Roman" w:cs="Times New Roman"/>
          <w:color w:val="000000"/>
          <w:lang w:eastAsia="ru-RU"/>
        </w:rPr>
        <w:t xml:space="preserve">здоровье и здоровом образе жизни;  </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lang w:eastAsia="ru-RU"/>
        </w:rPr>
      </w:pPr>
      <w:r w:rsidRPr="003F48E8">
        <w:rPr>
          <w:rFonts w:ascii="Times New Roman" w:eastAsia="Times New Roman" w:hAnsi="Times New Roman" w:cs="Times New Roman"/>
          <w:color w:val="000000"/>
          <w:lang w:eastAsia="ru-RU"/>
        </w:rPr>
        <w:t xml:space="preserve"> государственной системе защиты населения от опасных и чрезвычайных ситуаций; </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lang w:eastAsia="ru-RU"/>
        </w:rPr>
      </w:pPr>
      <w:r w:rsidRPr="003F48E8">
        <w:rPr>
          <w:rFonts w:ascii="Times New Roman" w:eastAsia="Times New Roman" w:hAnsi="Times New Roman" w:cs="Times New Roman"/>
          <w:color w:val="000000"/>
          <w:lang w:eastAsia="ru-RU"/>
        </w:rPr>
        <w:t xml:space="preserve">об обязанностях граждан по защите государства; </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lang w:eastAsia="ru-RU"/>
        </w:rPr>
      </w:pPr>
      <w:r w:rsidRPr="003F48E8">
        <w:rPr>
          <w:rFonts w:ascii="Times New Roman" w:eastAsia="Times New Roman" w:hAnsi="Times New Roman" w:cs="Times New Roman"/>
          <w:color w:val="000000"/>
          <w:lang w:eastAsia="ru-RU"/>
        </w:rPr>
        <w:t xml:space="preserve">воспитание ценностного отношения к человеческой жизни и здоровью; </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lang w:eastAsia="ru-RU"/>
        </w:rPr>
      </w:pPr>
      <w:r w:rsidRPr="003F48E8">
        <w:rPr>
          <w:rFonts w:ascii="Times New Roman" w:eastAsia="Times New Roman" w:hAnsi="Times New Roman" w:cs="Times New Roman"/>
          <w:color w:val="000000"/>
          <w:lang w:eastAsia="ru-RU"/>
        </w:rPr>
        <w:t>чувства уважения к героическому наследию Росс</w:t>
      </w:r>
      <w:proofErr w:type="gramStart"/>
      <w:r w:rsidRPr="003F48E8">
        <w:rPr>
          <w:rFonts w:ascii="Times New Roman" w:eastAsia="Times New Roman" w:hAnsi="Times New Roman" w:cs="Times New Roman"/>
          <w:color w:val="000000"/>
          <w:lang w:eastAsia="ru-RU"/>
        </w:rPr>
        <w:t>ии и ее</w:t>
      </w:r>
      <w:proofErr w:type="gramEnd"/>
      <w:r w:rsidRPr="003F48E8">
        <w:rPr>
          <w:rFonts w:ascii="Times New Roman" w:eastAsia="Times New Roman" w:hAnsi="Times New Roman" w:cs="Times New Roman"/>
          <w:color w:val="000000"/>
          <w:lang w:eastAsia="ru-RU"/>
        </w:rPr>
        <w:t xml:space="preserve"> государственной символике; </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lang w:eastAsia="ru-RU"/>
        </w:rPr>
      </w:pPr>
      <w:r w:rsidRPr="003F48E8">
        <w:rPr>
          <w:rFonts w:ascii="Times New Roman" w:eastAsia="Times New Roman" w:hAnsi="Times New Roman" w:cs="Times New Roman"/>
          <w:color w:val="000000"/>
          <w:lang w:eastAsia="ru-RU"/>
        </w:rPr>
        <w:t>патриотизма и долга по защите Отечества;</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lang w:eastAsia="ru-RU"/>
        </w:rPr>
      </w:pPr>
      <w:r w:rsidRPr="003F48E8">
        <w:rPr>
          <w:rFonts w:ascii="Times New Roman" w:eastAsia="Times New Roman" w:hAnsi="Times New Roman" w:cs="Times New Roman"/>
          <w:color w:val="000000"/>
          <w:lang w:eastAsia="ru-RU"/>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3F48E8" w:rsidRPr="003F48E8" w:rsidRDefault="003F48E8" w:rsidP="003F48E8">
      <w:pPr>
        <w:numPr>
          <w:ilvl w:val="0"/>
          <w:numId w:val="3"/>
        </w:numPr>
        <w:shd w:val="clear" w:color="auto" w:fill="FFFFFF"/>
        <w:tabs>
          <w:tab w:val="left" w:pos="567"/>
        </w:tabs>
        <w:spacing w:after="0" w:line="240" w:lineRule="auto"/>
        <w:ind w:left="0" w:firstLine="0"/>
        <w:contextualSpacing/>
        <w:jc w:val="both"/>
        <w:rPr>
          <w:rFonts w:ascii="Times New Roman" w:eastAsia="Times New Roman" w:hAnsi="Times New Roman" w:cs="Times New Roman"/>
          <w:color w:val="000000"/>
          <w:lang w:eastAsia="ru-RU"/>
        </w:rPr>
      </w:pPr>
      <w:r w:rsidRPr="003F48E8">
        <w:rPr>
          <w:rFonts w:ascii="Times New Roman" w:eastAsia="Times New Roman" w:hAnsi="Times New Roman" w:cs="Times New Roman"/>
          <w:color w:val="000000"/>
          <w:lang w:eastAsia="ru-RU"/>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Элективные учебные предметы – обязательные учебные предметы по выбору (часть, формируемая участниками образовательных отношений) позволяют поддерживать изучение смежных учебных предметов на профильном уровне и получать дополнительную подготовку для сдачи ЕГЭ, а так же как «надстройка» профильного учебного предмета.</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kern w:val="24"/>
          <w:lang w:eastAsia="ru-RU"/>
        </w:rPr>
      </w:pPr>
      <w:r w:rsidRPr="003F48E8">
        <w:rPr>
          <w:rFonts w:ascii="Times New Roman" w:eastAsia="Times New Roman" w:hAnsi="Times New Roman" w:cs="Times New Roman"/>
          <w:kern w:val="24"/>
          <w:lang w:eastAsia="ru-RU"/>
        </w:rPr>
        <w:t xml:space="preserve">Цели дополнительных учебных предметов: </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удовлетворение индивидуальных запросов обучающихся;</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развитие общеобразовательной, общекультурной составляющей при получении среднего общего образования;</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lastRenderedPageBreak/>
        <w:t>- развитие личности обучающихся, их познавательных интересов, интеллектуальной и ценностно-смысловой сферы;</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xml:space="preserve">- развитие навыков самообразования и </w:t>
      </w:r>
      <w:proofErr w:type="spellStart"/>
      <w:r w:rsidRPr="003F48E8">
        <w:rPr>
          <w:rFonts w:ascii="Times New Roman" w:eastAsia="Times New Roman" w:hAnsi="Times New Roman" w:cs="Times New Roman"/>
          <w:kern w:val="24"/>
          <w:lang w:eastAsia="ru-RU"/>
        </w:rPr>
        <w:t>самопроектирования</w:t>
      </w:r>
      <w:proofErr w:type="spellEnd"/>
      <w:r w:rsidRPr="003F48E8">
        <w:rPr>
          <w:rFonts w:ascii="Times New Roman" w:eastAsia="Times New Roman" w:hAnsi="Times New Roman" w:cs="Times New Roman"/>
          <w:kern w:val="24"/>
          <w:lang w:eastAsia="ru-RU"/>
        </w:rPr>
        <w:t>;</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kern w:val="24"/>
          <w:lang w:eastAsia="ru-RU"/>
        </w:rPr>
      </w:pPr>
      <w:r w:rsidRPr="003F48E8">
        <w:rPr>
          <w:rFonts w:ascii="Times New Roman" w:eastAsia="Times New Roman" w:hAnsi="Times New Roman" w:cs="Times New Roman"/>
          <w:kern w:val="24"/>
          <w:lang w:eastAsia="ru-RU"/>
        </w:rPr>
        <w:t>- углубление, расширение и систематизацию знаний в выбранной области научного знания или вида деятельности;</w:t>
      </w:r>
    </w:p>
    <w:p w:rsidR="003F48E8" w:rsidRPr="003F48E8" w:rsidRDefault="003F48E8" w:rsidP="003F48E8">
      <w:pPr>
        <w:kinsoku w:val="0"/>
        <w:overflowPunct w:val="0"/>
        <w:spacing w:after="0" w:line="240" w:lineRule="auto"/>
        <w:jc w:val="both"/>
        <w:textAlignment w:val="baseline"/>
        <w:rPr>
          <w:rFonts w:ascii="Times New Roman" w:eastAsia="Times New Roman" w:hAnsi="Times New Roman" w:cs="Times New Roman"/>
          <w:lang w:eastAsia="ru-RU"/>
        </w:rPr>
      </w:pPr>
      <w:r w:rsidRPr="003F48E8">
        <w:rPr>
          <w:rFonts w:ascii="Times New Roman" w:eastAsia="Times New Roman" w:hAnsi="Times New Roman" w:cs="Times New Roman"/>
          <w:kern w:val="24"/>
          <w:lang w:eastAsia="ru-RU"/>
        </w:rPr>
        <w:t xml:space="preserve">- совершенствование имеющегося и приобретение нового опыта познавательной деятельности, профессионального самоопределения </w:t>
      </w:r>
      <w:proofErr w:type="gramStart"/>
      <w:r w:rsidRPr="003F48E8">
        <w:rPr>
          <w:rFonts w:ascii="Times New Roman" w:eastAsia="Times New Roman" w:hAnsi="Times New Roman" w:cs="Times New Roman"/>
          <w:kern w:val="24"/>
          <w:lang w:eastAsia="ru-RU"/>
        </w:rPr>
        <w:t>обучающихся</w:t>
      </w:r>
      <w:proofErr w:type="gramEnd"/>
      <w:r w:rsidRPr="003F48E8">
        <w:rPr>
          <w:rFonts w:ascii="Times New Roman" w:eastAsia="Times New Roman" w:hAnsi="Times New Roman" w:cs="Times New Roman"/>
          <w:kern w:val="24"/>
          <w:lang w:eastAsia="ru-RU"/>
        </w:rPr>
        <w:t>.</w:t>
      </w:r>
    </w:p>
    <w:p w:rsidR="003F48E8" w:rsidRPr="003F48E8" w:rsidRDefault="003F48E8" w:rsidP="003F48E8">
      <w:pPr>
        <w:autoSpaceDE w:val="0"/>
        <w:autoSpaceDN w:val="0"/>
        <w:adjustRightInd w:val="0"/>
        <w:spacing w:after="0" w:line="240" w:lineRule="auto"/>
        <w:rPr>
          <w:rFonts w:ascii="Times New Roman" w:eastAsia="Calibri" w:hAnsi="Times New Roman" w:cs="Times New Roman"/>
        </w:rPr>
      </w:pPr>
      <w:r w:rsidRPr="003F48E8">
        <w:rPr>
          <w:rFonts w:ascii="Times New Roman" w:eastAsia="Calibri" w:hAnsi="Times New Roman" w:cs="Times New Roman"/>
        </w:rPr>
        <w:t>Для повышения уровня знаний базового предмета и подготовки выпускников  к ЕГЭ в учебном плане выделены часы на элективные курсы:</w:t>
      </w:r>
    </w:p>
    <w:p w:rsidR="003F48E8" w:rsidRPr="009E73C8" w:rsidRDefault="003F48E8" w:rsidP="00BC4AA3">
      <w:pPr>
        <w:autoSpaceDE w:val="0"/>
        <w:autoSpaceDN w:val="0"/>
        <w:adjustRightInd w:val="0"/>
        <w:spacing w:after="0" w:line="240" w:lineRule="auto"/>
        <w:rPr>
          <w:rFonts w:ascii="Times New Roman" w:eastAsia="Calibri" w:hAnsi="Times New Roman" w:cs="Times New Roman"/>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5255"/>
      </w:tblGrid>
      <w:tr w:rsidR="00BC4AA3" w:rsidRPr="00BC4AA3" w:rsidTr="00E43E51">
        <w:trPr>
          <w:trHeight w:val="174"/>
        </w:trPr>
        <w:tc>
          <w:tcPr>
            <w:tcW w:w="4571" w:type="dxa"/>
            <w:tcBorders>
              <w:top w:val="single" w:sz="4" w:space="0" w:color="auto"/>
              <w:left w:val="single" w:sz="4" w:space="0" w:color="auto"/>
              <w:bottom w:val="single" w:sz="4" w:space="0" w:color="auto"/>
              <w:right w:val="single" w:sz="4" w:space="0" w:color="auto"/>
            </w:tcBorders>
            <w:shd w:val="clear" w:color="auto" w:fill="auto"/>
            <w:hideMark/>
          </w:tcPr>
          <w:p w:rsidR="00BC4AA3" w:rsidRPr="000B1826" w:rsidRDefault="00BC4AA3" w:rsidP="00BC4AA3">
            <w:pPr>
              <w:shd w:val="clear" w:color="auto" w:fill="FFFFFF"/>
              <w:tabs>
                <w:tab w:val="left" w:pos="540"/>
                <w:tab w:val="left" w:pos="1800"/>
              </w:tabs>
              <w:spacing w:after="0" w:line="240" w:lineRule="auto"/>
              <w:ind w:right="-42"/>
              <w:jc w:val="center"/>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10 «А»</w:t>
            </w:r>
          </w:p>
          <w:p w:rsidR="00BC4AA3" w:rsidRPr="000B1826" w:rsidRDefault="000B1826" w:rsidP="00BC4AA3">
            <w:pPr>
              <w:shd w:val="clear" w:color="auto" w:fill="FFFFFF"/>
              <w:tabs>
                <w:tab w:val="left" w:pos="540"/>
                <w:tab w:val="left" w:pos="1800"/>
              </w:tabs>
              <w:spacing w:after="0" w:line="240" w:lineRule="auto"/>
              <w:ind w:right="-42"/>
              <w:jc w:val="both"/>
              <w:rPr>
                <w:rFonts w:ascii="Times New Roman" w:eastAsia="Times New Roman" w:hAnsi="Times New Roman" w:cs="Times New Roman"/>
                <w:b/>
                <w:lang w:eastAsia="ru-RU"/>
              </w:rPr>
            </w:pPr>
            <w:r w:rsidRPr="000B1826">
              <w:rPr>
                <w:rFonts w:ascii="Times New Roman" w:eastAsiaTheme="minorEastAsia" w:hAnsi="Times New Roman" w:cs="Times New Roman"/>
                <w:b/>
                <w:sz w:val="24"/>
                <w:szCs w:val="24"/>
                <w:lang w:eastAsia="ru-RU"/>
              </w:rPr>
              <w:t xml:space="preserve"> </w:t>
            </w:r>
          </w:p>
          <w:p w:rsidR="00BC4AA3" w:rsidRPr="000B1826" w:rsidRDefault="00BC4AA3" w:rsidP="00BC4AA3">
            <w:pPr>
              <w:shd w:val="clear" w:color="auto" w:fill="FFFFFF"/>
              <w:tabs>
                <w:tab w:val="left" w:pos="540"/>
                <w:tab w:val="left" w:pos="1800"/>
              </w:tabs>
              <w:spacing w:after="0" w:line="240" w:lineRule="auto"/>
              <w:ind w:right="-42"/>
              <w:jc w:val="both"/>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Итого:  1 час</w:t>
            </w:r>
          </w:p>
        </w:tc>
        <w:tc>
          <w:tcPr>
            <w:tcW w:w="5257" w:type="dxa"/>
            <w:tcBorders>
              <w:top w:val="single" w:sz="4" w:space="0" w:color="auto"/>
              <w:left w:val="single" w:sz="4" w:space="0" w:color="auto"/>
              <w:bottom w:val="single" w:sz="4" w:space="0" w:color="auto"/>
              <w:right w:val="single" w:sz="4" w:space="0" w:color="auto"/>
            </w:tcBorders>
            <w:shd w:val="clear" w:color="auto" w:fill="auto"/>
            <w:hideMark/>
          </w:tcPr>
          <w:p w:rsidR="00BC4AA3" w:rsidRPr="000B1826" w:rsidRDefault="00BC4AA3" w:rsidP="00BC4AA3">
            <w:pPr>
              <w:shd w:val="clear" w:color="auto" w:fill="FFFFFF"/>
              <w:spacing w:after="0" w:line="240" w:lineRule="auto"/>
              <w:ind w:left="14"/>
              <w:jc w:val="center"/>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11 «А»</w:t>
            </w:r>
          </w:p>
          <w:p w:rsidR="002D4AB7" w:rsidRPr="000B1826" w:rsidRDefault="000B1826" w:rsidP="00BC4AA3">
            <w:pPr>
              <w:shd w:val="clear" w:color="auto" w:fill="FFFFFF"/>
              <w:spacing w:after="0" w:line="240" w:lineRule="auto"/>
              <w:ind w:left="14"/>
              <w:jc w:val="both"/>
              <w:rPr>
                <w:rFonts w:ascii="Times New Roman" w:eastAsia="Times New Roman" w:hAnsi="Times New Roman" w:cs="Times New Roman"/>
                <w:b/>
                <w:lang w:eastAsia="ru-RU"/>
              </w:rPr>
            </w:pPr>
            <w:r w:rsidRPr="000B1826">
              <w:rPr>
                <w:rFonts w:ascii="Times New Roman" w:hAnsi="Times New Roman" w:cs="Times New Roman"/>
                <w:b/>
                <w:sz w:val="24"/>
                <w:szCs w:val="24"/>
              </w:rPr>
              <w:t xml:space="preserve"> </w:t>
            </w:r>
          </w:p>
          <w:p w:rsidR="00BC4AA3" w:rsidRPr="000B1826" w:rsidRDefault="00BC4AA3" w:rsidP="00BC4AA3">
            <w:pPr>
              <w:shd w:val="clear" w:color="auto" w:fill="FFFFFF"/>
              <w:spacing w:after="0" w:line="240" w:lineRule="auto"/>
              <w:ind w:left="14"/>
              <w:jc w:val="both"/>
              <w:rPr>
                <w:rFonts w:ascii="Times New Roman" w:eastAsia="Times New Roman" w:hAnsi="Times New Roman" w:cs="Times New Roman"/>
                <w:b/>
                <w:lang w:eastAsia="ru-RU"/>
              </w:rPr>
            </w:pPr>
            <w:r w:rsidRPr="000B1826">
              <w:rPr>
                <w:rFonts w:ascii="Times New Roman" w:eastAsia="Times New Roman" w:hAnsi="Times New Roman" w:cs="Times New Roman"/>
                <w:b/>
                <w:lang w:eastAsia="ru-RU"/>
              </w:rPr>
              <w:t>Итого: 1 час</w:t>
            </w:r>
          </w:p>
        </w:tc>
      </w:tr>
    </w:tbl>
    <w:p w:rsidR="00BC4AA3" w:rsidRPr="00BC4AA3" w:rsidRDefault="00BC4AA3" w:rsidP="00BC4AA3">
      <w:pPr>
        <w:autoSpaceDE w:val="0"/>
        <w:autoSpaceDN w:val="0"/>
        <w:adjustRightInd w:val="0"/>
        <w:spacing w:after="0" w:line="240" w:lineRule="auto"/>
        <w:rPr>
          <w:rFonts w:ascii="Times New Roman" w:eastAsia="Calibri" w:hAnsi="Times New Roman" w:cs="Times New Roman"/>
        </w:rPr>
      </w:pPr>
    </w:p>
    <w:p w:rsidR="00BC4AA3" w:rsidRPr="00BC4AA3" w:rsidRDefault="00BC4AA3" w:rsidP="00BC4AA3">
      <w:pPr>
        <w:shd w:val="clear" w:color="auto" w:fill="FFFFFF"/>
        <w:tabs>
          <w:tab w:val="left" w:pos="540"/>
          <w:tab w:val="left" w:pos="1800"/>
        </w:tabs>
        <w:spacing w:after="0" w:line="240" w:lineRule="auto"/>
        <w:ind w:left="14"/>
        <w:jc w:val="both"/>
        <w:rPr>
          <w:rFonts w:ascii="Times New Roman" w:eastAsia="Times New Roman" w:hAnsi="Times New Roman" w:cs="Times New Roman"/>
          <w:lang w:eastAsia="ru-RU"/>
        </w:rPr>
      </w:pPr>
      <w:r w:rsidRPr="00BC4AA3">
        <w:rPr>
          <w:rFonts w:ascii="Times New Roman" w:eastAsia="Times New Roman" w:hAnsi="Times New Roman" w:cs="Times New Roman"/>
          <w:lang w:eastAsia="ru-RU"/>
        </w:rPr>
        <w:t>Учебный план 10-11 - классов  обеспечивает полную реализацию  ФГОС СОО, охватывает весь перечень учебных предметов на среднем уровне образования и позволяет сформировать целостное мировоззрение выпускника.</w:t>
      </w:r>
    </w:p>
    <w:p w:rsidR="004C1CB5" w:rsidRPr="004C1CB5" w:rsidRDefault="00BC4AA3" w:rsidP="004C1CB5">
      <w:pPr>
        <w:ind w:firstLine="567"/>
        <w:jc w:val="both"/>
        <w:rPr>
          <w:rFonts w:ascii="Times New Roman" w:eastAsia="Calibri" w:hAnsi="Times New Roman" w:cs="Times New Roman"/>
          <w:sz w:val="24"/>
          <w:szCs w:val="24"/>
          <w:lang w:eastAsia="ru-RU"/>
        </w:rPr>
      </w:pPr>
      <w:r w:rsidRPr="00BC4AA3">
        <w:rPr>
          <w:rFonts w:ascii="Times New Roman" w:eastAsia="Times New Roman" w:hAnsi="Times New Roman" w:cs="Times New Roman"/>
          <w:lang w:eastAsia="ru-RU"/>
        </w:rPr>
        <w:t xml:space="preserve"> </w:t>
      </w:r>
      <w:r w:rsidR="004C1CB5" w:rsidRPr="004C1CB5">
        <w:rPr>
          <w:rFonts w:ascii="Times New Roman" w:eastAsia="Times New Roman" w:hAnsi="Times New Roman" w:cs="Times New Roman"/>
          <w:lang w:eastAsia="ru-RU"/>
        </w:rPr>
        <w:t xml:space="preserve"> </w:t>
      </w:r>
      <w:r w:rsidR="004C1CB5" w:rsidRPr="004C1CB5">
        <w:rPr>
          <w:rFonts w:ascii="Times New Roman" w:eastAsia="Calibri" w:hAnsi="Times New Roman" w:cs="Times New Roman"/>
          <w:b/>
          <w:bCs/>
          <w:sz w:val="24"/>
          <w:szCs w:val="24"/>
          <w:lang w:eastAsia="ru-RU"/>
        </w:rPr>
        <w:t>Организация внеурочной деятельности в соответствии с требованиями</w:t>
      </w:r>
    </w:p>
    <w:p w:rsidR="004C1CB5" w:rsidRPr="004C1CB5" w:rsidRDefault="004C1CB5" w:rsidP="004C1CB5">
      <w:pPr>
        <w:spacing w:after="160" w:line="254" w:lineRule="auto"/>
        <w:ind w:firstLine="567"/>
        <w:jc w:val="both"/>
        <w:rPr>
          <w:rFonts w:ascii="Times New Roman" w:eastAsia="Calibri" w:hAnsi="Times New Roman" w:cs="Times New Roman"/>
          <w:sz w:val="24"/>
          <w:szCs w:val="24"/>
          <w:lang w:eastAsia="ru-RU"/>
        </w:rPr>
      </w:pPr>
      <w:r w:rsidRPr="004C1CB5">
        <w:rPr>
          <w:rFonts w:ascii="Times New Roman" w:eastAsia="Calibri" w:hAnsi="Times New Roman" w:cs="Times New Roman"/>
          <w:b/>
          <w:bCs/>
          <w:sz w:val="24"/>
          <w:szCs w:val="24"/>
          <w:lang w:eastAsia="ru-RU"/>
        </w:rPr>
        <w:t>ФГОС СОО</w:t>
      </w:r>
    </w:p>
    <w:p w:rsidR="004C1CB5" w:rsidRPr="004C1CB5" w:rsidRDefault="004C1CB5" w:rsidP="004C1CB5">
      <w:pPr>
        <w:spacing w:after="0" w:line="240" w:lineRule="auto"/>
        <w:ind w:firstLine="567"/>
        <w:jc w:val="both"/>
        <w:rPr>
          <w:rFonts w:ascii="Times New Roman" w:eastAsia="Calibri" w:hAnsi="Times New Roman" w:cs="Times New Roman"/>
          <w:sz w:val="24"/>
          <w:szCs w:val="24"/>
          <w:lang w:eastAsia="ru-RU"/>
        </w:rPr>
      </w:pPr>
      <w:proofErr w:type="gramStart"/>
      <w:r w:rsidRPr="004C1CB5">
        <w:rPr>
          <w:rFonts w:ascii="Times New Roman" w:eastAsia="Calibri" w:hAnsi="Times New Roman" w:cs="Times New Roman"/>
          <w:sz w:val="24"/>
          <w:szCs w:val="24"/>
          <w:lang w:eastAsia="ru-RU"/>
        </w:rPr>
        <w:t>В соответствии с ФГОС СОО основная общеобразовательная программа среднего общего образования реализуется общеобразовательной организацией, в том числе, и через внеурочную деятельность, под которой следует понимать образовательную деятельность, осуществляемую в формах, отличных от классно-урочной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w:t>
      </w:r>
      <w:proofErr w:type="gramEnd"/>
      <w:r w:rsidRPr="004C1CB5">
        <w:rPr>
          <w:rFonts w:ascii="Times New Roman" w:eastAsia="Calibri" w:hAnsi="Times New Roman" w:cs="Times New Roman"/>
          <w:sz w:val="24"/>
          <w:szCs w:val="24"/>
          <w:lang w:eastAsia="ru-RU"/>
        </w:rPr>
        <w:t xml:space="preserve"> т. д.), и направленную на достижение планируемых результатов освоения образовательной программы основного общего образования, в первую очередь, личностных и </w:t>
      </w:r>
      <w:proofErr w:type="spellStart"/>
      <w:r w:rsidRPr="004C1CB5">
        <w:rPr>
          <w:rFonts w:ascii="Times New Roman" w:eastAsia="Calibri" w:hAnsi="Times New Roman" w:cs="Times New Roman"/>
          <w:sz w:val="24"/>
          <w:szCs w:val="24"/>
          <w:lang w:eastAsia="ru-RU"/>
        </w:rPr>
        <w:t>метапредметных</w:t>
      </w:r>
      <w:proofErr w:type="spellEnd"/>
      <w:r w:rsidRPr="004C1CB5">
        <w:rPr>
          <w:rFonts w:ascii="Times New Roman" w:eastAsia="Calibri" w:hAnsi="Times New Roman" w:cs="Times New Roman"/>
          <w:sz w:val="24"/>
          <w:szCs w:val="24"/>
          <w:lang w:eastAsia="ru-RU"/>
        </w:rPr>
        <w:t xml:space="preserve"> результатов.</w:t>
      </w:r>
    </w:p>
    <w:p w:rsidR="004C1CB5" w:rsidRPr="004C1CB5" w:rsidRDefault="004C1CB5" w:rsidP="004C1CB5">
      <w:pPr>
        <w:spacing w:after="0" w:line="240" w:lineRule="auto"/>
        <w:ind w:firstLine="567"/>
        <w:jc w:val="both"/>
        <w:rPr>
          <w:rFonts w:ascii="Times New Roman" w:eastAsia="Calibri" w:hAnsi="Times New Roman" w:cs="Times New Roman"/>
          <w:sz w:val="24"/>
          <w:szCs w:val="24"/>
          <w:lang w:eastAsia="ru-RU"/>
        </w:rPr>
      </w:pPr>
      <w:r w:rsidRPr="004C1CB5">
        <w:rPr>
          <w:rFonts w:ascii="Times New Roman" w:eastAsia="Calibri" w:hAnsi="Times New Roman" w:cs="Times New Roman"/>
          <w:sz w:val="24"/>
          <w:szCs w:val="24"/>
          <w:lang w:eastAsia="ru-RU"/>
        </w:rPr>
        <w:t xml:space="preserve">Внеурочная деятельность в образовательном учреждении осуществляется </w:t>
      </w:r>
      <w:proofErr w:type="gramStart"/>
      <w:r w:rsidRPr="004C1CB5">
        <w:rPr>
          <w:rFonts w:ascii="Times New Roman" w:eastAsia="Calibri" w:hAnsi="Times New Roman" w:cs="Times New Roman"/>
          <w:sz w:val="24"/>
          <w:szCs w:val="24"/>
          <w:lang w:eastAsia="ru-RU"/>
        </w:rPr>
        <w:t>через</w:t>
      </w:r>
      <w:proofErr w:type="gramEnd"/>
      <w:r w:rsidRPr="004C1CB5">
        <w:rPr>
          <w:rFonts w:ascii="Times New Roman" w:eastAsia="Calibri" w:hAnsi="Times New Roman" w:cs="Times New Roman"/>
          <w:sz w:val="24"/>
          <w:szCs w:val="24"/>
          <w:lang w:eastAsia="ru-RU"/>
        </w:rPr>
        <w:t>:</w:t>
      </w:r>
    </w:p>
    <w:p w:rsidR="004C1CB5" w:rsidRPr="004C1CB5" w:rsidRDefault="004C1CB5" w:rsidP="004C1CB5">
      <w:pPr>
        <w:spacing w:after="0" w:line="240" w:lineRule="auto"/>
        <w:ind w:firstLine="567"/>
        <w:jc w:val="both"/>
        <w:rPr>
          <w:rFonts w:ascii="Times New Roman" w:eastAsia="Calibri" w:hAnsi="Times New Roman" w:cs="Times New Roman"/>
          <w:sz w:val="24"/>
          <w:szCs w:val="24"/>
          <w:lang w:eastAsia="ru-RU"/>
        </w:rPr>
      </w:pPr>
      <w:r w:rsidRPr="004C1CB5">
        <w:rPr>
          <w:rFonts w:ascii="Times New Roman" w:eastAsia="Calibri" w:hAnsi="Times New Roman" w:cs="Times New Roman"/>
          <w:sz w:val="24"/>
          <w:szCs w:val="24"/>
          <w:lang w:eastAsia="ru-RU"/>
        </w:rPr>
        <w:sym w:font="Times New Roman" w:char="F02D"/>
      </w:r>
      <w:r w:rsidRPr="004C1CB5">
        <w:rPr>
          <w:rFonts w:ascii="Times New Roman" w:eastAsia="Calibri" w:hAnsi="Times New Roman" w:cs="Times New Roman"/>
          <w:sz w:val="24"/>
          <w:szCs w:val="24"/>
          <w:lang w:eastAsia="ru-RU"/>
        </w:rPr>
        <w:t>       дополнительные образовательные программы (</w:t>
      </w:r>
      <w:proofErr w:type="spellStart"/>
      <w:r w:rsidRPr="004C1CB5">
        <w:rPr>
          <w:rFonts w:ascii="Times New Roman" w:eastAsia="Calibri" w:hAnsi="Times New Roman" w:cs="Times New Roman"/>
          <w:sz w:val="24"/>
          <w:szCs w:val="24"/>
          <w:lang w:eastAsia="ru-RU"/>
        </w:rPr>
        <w:t>внутришкольная</w:t>
      </w:r>
      <w:proofErr w:type="spellEnd"/>
      <w:r w:rsidRPr="004C1CB5">
        <w:rPr>
          <w:rFonts w:ascii="Times New Roman" w:eastAsia="Calibri" w:hAnsi="Times New Roman" w:cs="Times New Roman"/>
          <w:sz w:val="24"/>
          <w:szCs w:val="24"/>
          <w:lang w:eastAsia="ru-RU"/>
        </w:rPr>
        <w:t xml:space="preserve"> система дополнительного образования);</w:t>
      </w:r>
    </w:p>
    <w:p w:rsidR="004C1CB5" w:rsidRPr="004C1CB5" w:rsidRDefault="004C1CB5" w:rsidP="004C1CB5">
      <w:pPr>
        <w:spacing w:after="0" w:line="240" w:lineRule="auto"/>
        <w:ind w:firstLine="567"/>
        <w:jc w:val="both"/>
        <w:rPr>
          <w:rFonts w:ascii="Times New Roman" w:eastAsia="Calibri" w:hAnsi="Times New Roman" w:cs="Times New Roman"/>
          <w:sz w:val="24"/>
          <w:szCs w:val="24"/>
          <w:lang w:eastAsia="ru-RU"/>
        </w:rPr>
      </w:pPr>
      <w:r w:rsidRPr="004C1CB5">
        <w:rPr>
          <w:rFonts w:ascii="Times New Roman" w:eastAsia="Calibri" w:hAnsi="Times New Roman" w:cs="Times New Roman"/>
          <w:sz w:val="24"/>
          <w:szCs w:val="24"/>
          <w:lang w:eastAsia="ru-RU"/>
        </w:rPr>
        <w:sym w:font="Times New Roman" w:char="F02D"/>
      </w:r>
      <w:r w:rsidRPr="004C1CB5">
        <w:rPr>
          <w:rFonts w:ascii="Times New Roman" w:eastAsia="Calibri" w:hAnsi="Times New Roman" w:cs="Times New Roman"/>
          <w:sz w:val="24"/>
          <w:szCs w:val="24"/>
          <w:lang w:eastAsia="ru-RU"/>
        </w:rPr>
        <w:t>       классное руководство (экскурсии, диспуты, круглые столы, соревнования, общественно полезные практики и т.д.);</w:t>
      </w:r>
    </w:p>
    <w:p w:rsidR="004C1CB5" w:rsidRPr="004C1CB5" w:rsidRDefault="004C1CB5" w:rsidP="004C1CB5">
      <w:pPr>
        <w:spacing w:after="0" w:line="240" w:lineRule="auto"/>
        <w:ind w:firstLine="567"/>
        <w:jc w:val="both"/>
        <w:rPr>
          <w:rFonts w:ascii="Times New Roman" w:eastAsia="Calibri" w:hAnsi="Times New Roman" w:cs="Times New Roman"/>
          <w:sz w:val="24"/>
          <w:szCs w:val="24"/>
          <w:lang w:eastAsia="ru-RU"/>
        </w:rPr>
      </w:pPr>
      <w:r w:rsidRPr="004C1CB5">
        <w:rPr>
          <w:rFonts w:ascii="Times New Roman" w:eastAsia="Calibri" w:hAnsi="Times New Roman" w:cs="Times New Roman"/>
          <w:sz w:val="24"/>
          <w:szCs w:val="24"/>
          <w:lang w:eastAsia="ru-RU"/>
        </w:rPr>
        <w:sym w:font="Times New Roman" w:char="F02D"/>
      </w:r>
      <w:r w:rsidRPr="004C1CB5">
        <w:rPr>
          <w:rFonts w:ascii="Times New Roman" w:eastAsia="Calibri" w:hAnsi="Times New Roman" w:cs="Times New Roman"/>
          <w:sz w:val="24"/>
          <w:szCs w:val="24"/>
          <w:lang w:eastAsia="ru-RU"/>
        </w:rPr>
        <w:t>                   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4C1CB5" w:rsidRPr="004C1CB5" w:rsidRDefault="004C1CB5" w:rsidP="004C1CB5">
      <w:pPr>
        <w:spacing w:after="0" w:line="240" w:lineRule="auto"/>
        <w:ind w:firstLine="567"/>
        <w:jc w:val="both"/>
        <w:rPr>
          <w:rFonts w:ascii="Times New Roman" w:eastAsia="Times New Roman" w:hAnsi="Times New Roman" w:cs="Times New Roman"/>
          <w:sz w:val="24"/>
          <w:szCs w:val="24"/>
          <w:lang w:eastAsia="ru-RU"/>
        </w:rPr>
      </w:pPr>
      <w:r w:rsidRPr="004C1CB5">
        <w:rPr>
          <w:rFonts w:ascii="Times New Roman" w:eastAsia="Times New Roman" w:hAnsi="Times New Roman" w:cs="Times New Roman"/>
          <w:sz w:val="24"/>
          <w:szCs w:val="24"/>
          <w:lang w:eastAsia="ru-RU"/>
        </w:rPr>
        <w:t xml:space="preserve">В рамках ФГОС СОО выделены основные направления внеурочной деятельности: духовно-нравственное, физкультурно-спортивное и оздоровительное, социальное, </w:t>
      </w:r>
      <w:proofErr w:type="spellStart"/>
      <w:r w:rsidRPr="004C1CB5">
        <w:rPr>
          <w:rFonts w:ascii="Times New Roman" w:eastAsia="Times New Roman" w:hAnsi="Times New Roman" w:cs="Times New Roman"/>
          <w:sz w:val="24"/>
          <w:szCs w:val="24"/>
          <w:lang w:eastAsia="ru-RU"/>
        </w:rPr>
        <w:t>общеинтеллектуальное</w:t>
      </w:r>
      <w:proofErr w:type="spellEnd"/>
      <w:r w:rsidRPr="004C1CB5">
        <w:rPr>
          <w:rFonts w:ascii="Times New Roman" w:eastAsia="Times New Roman" w:hAnsi="Times New Roman" w:cs="Times New Roman"/>
          <w:sz w:val="24"/>
          <w:szCs w:val="24"/>
          <w:lang w:eastAsia="ru-RU"/>
        </w:rPr>
        <w:t>, общекультурное.</w:t>
      </w:r>
    </w:p>
    <w:p w:rsidR="004C1CB5" w:rsidRPr="004C1CB5" w:rsidRDefault="004C1CB5" w:rsidP="000B1826">
      <w:pPr>
        <w:spacing w:after="0" w:line="240" w:lineRule="auto"/>
        <w:ind w:firstLine="567"/>
        <w:jc w:val="both"/>
        <w:rPr>
          <w:rFonts w:ascii="Times New Roman" w:eastAsia="Times New Roman" w:hAnsi="Times New Roman" w:cs="Times New Roman"/>
          <w:sz w:val="24"/>
          <w:szCs w:val="24"/>
          <w:lang w:eastAsia="ru-RU"/>
        </w:rPr>
      </w:pPr>
      <w:r w:rsidRPr="004C1CB5">
        <w:rPr>
          <w:rFonts w:ascii="Times New Roman" w:eastAsia="Times New Roman" w:hAnsi="Times New Roman" w:cs="Times New Roman"/>
          <w:sz w:val="24"/>
          <w:szCs w:val="24"/>
          <w:lang w:eastAsia="ru-RU"/>
        </w:rPr>
        <w:t>В качестве организационного механизма реализации внеурочной деятельности используется план внеурочной деятельности. Под планом внеурочной деятельности следует понимать нормативный документ образовательной организации, который определяет общий объем внеурочной деятельности обучающихся, состав и структуру направлений внеурочной</w:t>
      </w:r>
      <w:r w:rsidR="000B1826">
        <w:rPr>
          <w:rFonts w:ascii="Times New Roman" w:eastAsia="Times New Roman" w:hAnsi="Times New Roman" w:cs="Times New Roman"/>
          <w:sz w:val="24"/>
          <w:szCs w:val="24"/>
          <w:lang w:eastAsia="ru-RU"/>
        </w:rPr>
        <w:t xml:space="preserve"> деятельности по годам обучения.</w:t>
      </w:r>
    </w:p>
    <w:p w:rsidR="00BC4AA3" w:rsidRPr="00BC4AA3" w:rsidRDefault="00BC4AA3" w:rsidP="00BC4AA3">
      <w:pPr>
        <w:spacing w:after="0" w:line="240" w:lineRule="auto"/>
        <w:rPr>
          <w:rFonts w:ascii="Times New Roman" w:eastAsia="Times New Roman" w:hAnsi="Times New Roman" w:cs="Times New Roman"/>
          <w:lang w:eastAsia="ru-RU"/>
        </w:rPr>
      </w:pPr>
    </w:p>
    <w:p w:rsidR="00BC4AA3" w:rsidRPr="00BC4AA3" w:rsidRDefault="00BC4AA3" w:rsidP="00BC4AA3">
      <w:pPr>
        <w:shd w:val="clear" w:color="auto" w:fill="FFFFFF"/>
        <w:tabs>
          <w:tab w:val="left" w:pos="540"/>
          <w:tab w:val="left" w:pos="1800"/>
        </w:tabs>
        <w:spacing w:after="0" w:line="240" w:lineRule="auto"/>
        <w:ind w:right="-42"/>
        <w:jc w:val="center"/>
        <w:rPr>
          <w:rFonts w:ascii="Times New Roman" w:eastAsia="Calibri" w:hAnsi="Times New Roman" w:cs="Times New Roman"/>
          <w:b/>
          <w:u w:val="single"/>
        </w:rPr>
      </w:pPr>
      <w:r w:rsidRPr="00BC4AA3">
        <w:rPr>
          <w:rFonts w:ascii="Times New Roman" w:eastAsia="Calibri" w:hAnsi="Times New Roman" w:cs="Times New Roman"/>
          <w:b/>
          <w:u w:val="single"/>
        </w:rPr>
        <w:t>Промежуточная аттестация.</w:t>
      </w:r>
    </w:p>
    <w:p w:rsidR="00BC4AA3" w:rsidRPr="00BC4AA3" w:rsidRDefault="00BC4AA3" w:rsidP="00BC4AA3">
      <w:pPr>
        <w:shd w:val="clear" w:color="auto" w:fill="FFFFFF"/>
        <w:tabs>
          <w:tab w:val="left" w:pos="540"/>
          <w:tab w:val="left" w:pos="1800"/>
        </w:tabs>
        <w:spacing w:after="0" w:line="240" w:lineRule="auto"/>
        <w:ind w:right="-42"/>
        <w:jc w:val="both"/>
        <w:rPr>
          <w:rFonts w:ascii="Times New Roman" w:eastAsia="Times New Roman" w:hAnsi="Times New Roman" w:cs="Times New Roman"/>
          <w:lang w:eastAsia="ru-RU"/>
        </w:rPr>
      </w:pPr>
      <w:r w:rsidRPr="00BC4AA3">
        <w:rPr>
          <w:rFonts w:ascii="Times New Roman" w:eastAsia="Calibri" w:hAnsi="Times New Roman" w:cs="Times New Roman"/>
        </w:rPr>
        <w:t xml:space="preserve">Промежуточная аттестация учащихся 10-11-х классов проводится по всем предметам, включённым в обязательную часть учебного плана школы. Промежуточная аттестация учащихся реализуется на основе накопительного подхода, который основывается на выведении годовой отметки успеваемости учащихся по всем предметам учебного плана школы на основе совокупности полугодовых отметок, полученных учащимся в течение учебного года. Годовая отметка выводится как среднее арифметическое полугодовых отметок, согласно правилам математического округления в пользу учащегося. Промежуточная аттестация учащихся по общеобразовательной программе среднего общего образования по элективным курсам осуществляется по завершении изучения данных курсов на основе системы </w:t>
      </w:r>
      <w:proofErr w:type="spellStart"/>
      <w:r w:rsidRPr="00BC4AA3">
        <w:rPr>
          <w:rFonts w:ascii="Times New Roman" w:eastAsia="Calibri" w:hAnsi="Times New Roman" w:cs="Times New Roman"/>
        </w:rPr>
        <w:t>безотметочного</w:t>
      </w:r>
      <w:proofErr w:type="spellEnd"/>
      <w:r w:rsidRPr="00BC4AA3">
        <w:rPr>
          <w:rFonts w:ascii="Times New Roman" w:eastAsia="Calibri" w:hAnsi="Times New Roman" w:cs="Times New Roman"/>
        </w:rPr>
        <w:t xml:space="preserve"> обучения.</w:t>
      </w:r>
    </w:p>
    <w:p w:rsidR="00BC4AA3" w:rsidRPr="00BC4AA3" w:rsidRDefault="00BC4AA3" w:rsidP="00BC4AA3">
      <w:pPr>
        <w:shd w:val="clear" w:color="auto" w:fill="FFFFFF"/>
        <w:spacing w:after="0" w:line="240" w:lineRule="auto"/>
        <w:ind w:right="36"/>
        <w:jc w:val="center"/>
        <w:rPr>
          <w:rFonts w:ascii="Times New Roman" w:eastAsia="Times New Roman" w:hAnsi="Times New Roman" w:cs="Times New Roman"/>
          <w:lang w:eastAsia="ru-RU"/>
        </w:rPr>
      </w:pPr>
    </w:p>
    <w:p w:rsidR="00BC4AA3" w:rsidRPr="00BC4AA3" w:rsidRDefault="00BC4AA3" w:rsidP="00BC4AA3">
      <w:pPr>
        <w:shd w:val="clear" w:color="auto" w:fill="FFFFFF"/>
        <w:spacing w:after="0" w:line="240" w:lineRule="auto"/>
        <w:ind w:right="36"/>
        <w:jc w:val="center"/>
        <w:rPr>
          <w:rFonts w:ascii="Times New Roman" w:eastAsia="Times New Roman" w:hAnsi="Times New Roman" w:cs="Times New Roman"/>
          <w:lang w:eastAsia="ru-RU"/>
        </w:rPr>
      </w:pPr>
      <w:r w:rsidRPr="00BC4AA3">
        <w:rPr>
          <w:rFonts w:ascii="Times New Roman" w:eastAsia="Times New Roman" w:hAnsi="Times New Roman" w:cs="Times New Roman"/>
          <w:lang w:eastAsia="ru-RU"/>
        </w:rPr>
        <w:br w:type="page"/>
      </w:r>
    </w:p>
    <w:p w:rsidR="00BC4AA3" w:rsidRPr="00BC4AA3" w:rsidRDefault="00BC4AA3" w:rsidP="00BC4AA3">
      <w:pPr>
        <w:spacing w:after="0" w:line="240" w:lineRule="auto"/>
        <w:rPr>
          <w:rFonts w:ascii="Times New Roman" w:eastAsia="Times New Roman" w:hAnsi="Times New Roman" w:cs="Times New Roman"/>
          <w:b/>
          <w:lang w:eastAsia="ru-RU"/>
        </w:rPr>
        <w:sectPr w:rsidR="00BC4AA3" w:rsidRPr="00BC4AA3">
          <w:pgSz w:w="11907" w:h="16839"/>
          <w:pgMar w:top="567" w:right="566" w:bottom="426" w:left="1134" w:header="708" w:footer="708" w:gutter="0"/>
          <w:cols w:space="720"/>
        </w:sectPr>
      </w:pPr>
    </w:p>
    <w:p w:rsidR="00BC4AA3" w:rsidRPr="00BC4AA3" w:rsidRDefault="00BC4AA3" w:rsidP="00BC4AA3">
      <w:pPr>
        <w:shd w:val="clear" w:color="auto" w:fill="FFFFFF"/>
        <w:spacing w:after="0" w:line="240" w:lineRule="auto"/>
        <w:ind w:firstLine="567"/>
        <w:jc w:val="both"/>
        <w:rPr>
          <w:rFonts w:ascii="Times New Roman" w:eastAsia="Calibri" w:hAnsi="Times New Roman" w:cs="Times New Roman"/>
          <w:sz w:val="24"/>
          <w:szCs w:val="24"/>
        </w:rPr>
      </w:pPr>
    </w:p>
    <w:p w:rsidR="00BC4AA3" w:rsidRPr="00BC4AA3" w:rsidRDefault="00BC4AA3" w:rsidP="00BC4AA3">
      <w:pPr>
        <w:rPr>
          <w:rFonts w:ascii="Calibri" w:eastAsia="Calibri" w:hAnsi="Calibri" w:cs="Times New Roman"/>
        </w:rPr>
      </w:pPr>
    </w:p>
    <w:p w:rsidR="009158C7" w:rsidRPr="009158C7" w:rsidRDefault="009158C7" w:rsidP="009158C7">
      <w:pPr>
        <w:spacing w:after="0" w:line="256" w:lineRule="auto"/>
        <w:jc w:val="center"/>
        <w:rPr>
          <w:rFonts w:ascii="Times New Roman" w:eastAsia="Calibri" w:hAnsi="Times New Roman" w:cs="Times New Roman"/>
          <w:b/>
          <w:sz w:val="28"/>
          <w:szCs w:val="28"/>
          <w:lang w:eastAsia="ru-RU"/>
        </w:rPr>
      </w:pPr>
    </w:p>
    <w:p w:rsidR="006C383A" w:rsidRDefault="006C383A"/>
    <w:sectPr w:rsidR="006C3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06D"/>
    <w:multiLevelType w:val="hybridMultilevel"/>
    <w:tmpl w:val="D4D816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147311D"/>
    <w:multiLevelType w:val="hybridMultilevel"/>
    <w:tmpl w:val="67AE15AE"/>
    <w:lvl w:ilvl="0" w:tplc="C644AD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4DD35954"/>
    <w:multiLevelType w:val="hybridMultilevel"/>
    <w:tmpl w:val="4DA88D96"/>
    <w:lvl w:ilvl="0" w:tplc="2384E5BA">
      <w:start w:val="1"/>
      <w:numFmt w:val="decimal"/>
      <w:lvlText w:val="%1."/>
      <w:lvlJc w:val="left"/>
      <w:pPr>
        <w:tabs>
          <w:tab w:val="num" w:pos="360"/>
        </w:tabs>
        <w:ind w:left="360" w:hanging="360"/>
      </w:pPr>
    </w:lvl>
    <w:lvl w:ilvl="1" w:tplc="9284349E" w:tentative="1">
      <w:start w:val="1"/>
      <w:numFmt w:val="decimal"/>
      <w:lvlText w:val="%2."/>
      <w:lvlJc w:val="left"/>
      <w:pPr>
        <w:tabs>
          <w:tab w:val="num" w:pos="1080"/>
        </w:tabs>
        <w:ind w:left="1080" w:hanging="360"/>
      </w:pPr>
    </w:lvl>
    <w:lvl w:ilvl="2" w:tplc="E60A9802" w:tentative="1">
      <w:start w:val="1"/>
      <w:numFmt w:val="decimal"/>
      <w:lvlText w:val="%3."/>
      <w:lvlJc w:val="left"/>
      <w:pPr>
        <w:tabs>
          <w:tab w:val="num" w:pos="1800"/>
        </w:tabs>
        <w:ind w:left="1800" w:hanging="360"/>
      </w:pPr>
    </w:lvl>
    <w:lvl w:ilvl="3" w:tplc="EEB64940" w:tentative="1">
      <w:start w:val="1"/>
      <w:numFmt w:val="decimal"/>
      <w:lvlText w:val="%4."/>
      <w:lvlJc w:val="left"/>
      <w:pPr>
        <w:tabs>
          <w:tab w:val="num" w:pos="2520"/>
        </w:tabs>
        <w:ind w:left="2520" w:hanging="360"/>
      </w:pPr>
    </w:lvl>
    <w:lvl w:ilvl="4" w:tplc="91444C36" w:tentative="1">
      <w:start w:val="1"/>
      <w:numFmt w:val="decimal"/>
      <w:lvlText w:val="%5."/>
      <w:lvlJc w:val="left"/>
      <w:pPr>
        <w:tabs>
          <w:tab w:val="num" w:pos="3240"/>
        </w:tabs>
        <w:ind w:left="3240" w:hanging="360"/>
      </w:pPr>
    </w:lvl>
    <w:lvl w:ilvl="5" w:tplc="2F0A14DA" w:tentative="1">
      <w:start w:val="1"/>
      <w:numFmt w:val="decimal"/>
      <w:lvlText w:val="%6."/>
      <w:lvlJc w:val="left"/>
      <w:pPr>
        <w:tabs>
          <w:tab w:val="num" w:pos="3960"/>
        </w:tabs>
        <w:ind w:left="3960" w:hanging="360"/>
      </w:pPr>
    </w:lvl>
    <w:lvl w:ilvl="6" w:tplc="69E28B7C" w:tentative="1">
      <w:start w:val="1"/>
      <w:numFmt w:val="decimal"/>
      <w:lvlText w:val="%7."/>
      <w:lvlJc w:val="left"/>
      <w:pPr>
        <w:tabs>
          <w:tab w:val="num" w:pos="4680"/>
        </w:tabs>
        <w:ind w:left="4680" w:hanging="360"/>
      </w:pPr>
    </w:lvl>
    <w:lvl w:ilvl="7" w:tplc="839A41EA" w:tentative="1">
      <w:start w:val="1"/>
      <w:numFmt w:val="decimal"/>
      <w:lvlText w:val="%8."/>
      <w:lvlJc w:val="left"/>
      <w:pPr>
        <w:tabs>
          <w:tab w:val="num" w:pos="5400"/>
        </w:tabs>
        <w:ind w:left="5400" w:hanging="360"/>
      </w:pPr>
    </w:lvl>
    <w:lvl w:ilvl="8" w:tplc="1AE650B4" w:tentative="1">
      <w:start w:val="1"/>
      <w:numFmt w:val="decimal"/>
      <w:lvlText w:val="%9."/>
      <w:lvlJc w:val="left"/>
      <w:pPr>
        <w:tabs>
          <w:tab w:val="num" w:pos="6120"/>
        </w:tabs>
        <w:ind w:left="612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BF"/>
    <w:rsid w:val="00051060"/>
    <w:rsid w:val="00071683"/>
    <w:rsid w:val="00091A1D"/>
    <w:rsid w:val="000A1D6D"/>
    <w:rsid w:val="000B1191"/>
    <w:rsid w:val="000B1826"/>
    <w:rsid w:val="000C657C"/>
    <w:rsid w:val="000F050F"/>
    <w:rsid w:val="00101C7B"/>
    <w:rsid w:val="00110004"/>
    <w:rsid w:val="001424E7"/>
    <w:rsid w:val="00143DA6"/>
    <w:rsid w:val="00156317"/>
    <w:rsid w:val="0016579B"/>
    <w:rsid w:val="00167866"/>
    <w:rsid w:val="001876C3"/>
    <w:rsid w:val="00222980"/>
    <w:rsid w:val="002A3D03"/>
    <w:rsid w:val="002D4AB7"/>
    <w:rsid w:val="002F6496"/>
    <w:rsid w:val="00302B92"/>
    <w:rsid w:val="003251C6"/>
    <w:rsid w:val="00330D40"/>
    <w:rsid w:val="00340CEF"/>
    <w:rsid w:val="003504AD"/>
    <w:rsid w:val="00361CCE"/>
    <w:rsid w:val="00374A81"/>
    <w:rsid w:val="00375EB3"/>
    <w:rsid w:val="003A67B7"/>
    <w:rsid w:val="003B3415"/>
    <w:rsid w:val="003B644B"/>
    <w:rsid w:val="003E0F2F"/>
    <w:rsid w:val="003F48E8"/>
    <w:rsid w:val="00430528"/>
    <w:rsid w:val="00450DFC"/>
    <w:rsid w:val="00452132"/>
    <w:rsid w:val="0048346B"/>
    <w:rsid w:val="00484F95"/>
    <w:rsid w:val="004902C7"/>
    <w:rsid w:val="004B34A1"/>
    <w:rsid w:val="004B382C"/>
    <w:rsid w:val="004B7E22"/>
    <w:rsid w:val="004C1CB5"/>
    <w:rsid w:val="004C4149"/>
    <w:rsid w:val="004F080D"/>
    <w:rsid w:val="004F3C6A"/>
    <w:rsid w:val="005006BF"/>
    <w:rsid w:val="0050401A"/>
    <w:rsid w:val="0050753C"/>
    <w:rsid w:val="00513CC6"/>
    <w:rsid w:val="005173DA"/>
    <w:rsid w:val="0052632B"/>
    <w:rsid w:val="0053418B"/>
    <w:rsid w:val="00557C53"/>
    <w:rsid w:val="005634AA"/>
    <w:rsid w:val="00573D6D"/>
    <w:rsid w:val="00585052"/>
    <w:rsid w:val="00591221"/>
    <w:rsid w:val="0059134B"/>
    <w:rsid w:val="00597152"/>
    <w:rsid w:val="005A45CC"/>
    <w:rsid w:val="005D5144"/>
    <w:rsid w:val="00600DCE"/>
    <w:rsid w:val="006152C4"/>
    <w:rsid w:val="006262CB"/>
    <w:rsid w:val="00635AAA"/>
    <w:rsid w:val="00635C2C"/>
    <w:rsid w:val="00684C41"/>
    <w:rsid w:val="006948A9"/>
    <w:rsid w:val="006C383A"/>
    <w:rsid w:val="006D1319"/>
    <w:rsid w:val="006E3B9D"/>
    <w:rsid w:val="007325D3"/>
    <w:rsid w:val="00745AF7"/>
    <w:rsid w:val="00770D84"/>
    <w:rsid w:val="0077443C"/>
    <w:rsid w:val="007939DC"/>
    <w:rsid w:val="007B0E0E"/>
    <w:rsid w:val="007C08A9"/>
    <w:rsid w:val="007F4A2E"/>
    <w:rsid w:val="007F6767"/>
    <w:rsid w:val="008178BC"/>
    <w:rsid w:val="00825C11"/>
    <w:rsid w:val="0085333C"/>
    <w:rsid w:val="008A402A"/>
    <w:rsid w:val="008A7DF2"/>
    <w:rsid w:val="008B0B1B"/>
    <w:rsid w:val="008B47B9"/>
    <w:rsid w:val="008B7C39"/>
    <w:rsid w:val="008D49D3"/>
    <w:rsid w:val="008D54B1"/>
    <w:rsid w:val="008E68C2"/>
    <w:rsid w:val="008E7B6B"/>
    <w:rsid w:val="008F4B56"/>
    <w:rsid w:val="00914C78"/>
    <w:rsid w:val="009158C7"/>
    <w:rsid w:val="009207A9"/>
    <w:rsid w:val="00953814"/>
    <w:rsid w:val="00960424"/>
    <w:rsid w:val="0097029B"/>
    <w:rsid w:val="00985042"/>
    <w:rsid w:val="0098715E"/>
    <w:rsid w:val="0099236B"/>
    <w:rsid w:val="009964D8"/>
    <w:rsid w:val="009A424A"/>
    <w:rsid w:val="009A441B"/>
    <w:rsid w:val="009C2F7B"/>
    <w:rsid w:val="009C3BDD"/>
    <w:rsid w:val="009E73C8"/>
    <w:rsid w:val="00A17D89"/>
    <w:rsid w:val="00A20686"/>
    <w:rsid w:val="00A43D0B"/>
    <w:rsid w:val="00A55F1F"/>
    <w:rsid w:val="00A76447"/>
    <w:rsid w:val="00AB7AC1"/>
    <w:rsid w:val="00AD1197"/>
    <w:rsid w:val="00AD5C2B"/>
    <w:rsid w:val="00B05585"/>
    <w:rsid w:val="00B11CAE"/>
    <w:rsid w:val="00B2433A"/>
    <w:rsid w:val="00B24C07"/>
    <w:rsid w:val="00B3214B"/>
    <w:rsid w:val="00B57CFA"/>
    <w:rsid w:val="00B64305"/>
    <w:rsid w:val="00B652BD"/>
    <w:rsid w:val="00BA5DAA"/>
    <w:rsid w:val="00BC0714"/>
    <w:rsid w:val="00BC0B23"/>
    <w:rsid w:val="00BC4AA3"/>
    <w:rsid w:val="00BC5508"/>
    <w:rsid w:val="00BE0115"/>
    <w:rsid w:val="00BE7746"/>
    <w:rsid w:val="00BF4E4E"/>
    <w:rsid w:val="00C257DB"/>
    <w:rsid w:val="00C31A26"/>
    <w:rsid w:val="00C4607E"/>
    <w:rsid w:val="00C76259"/>
    <w:rsid w:val="00CB2DBF"/>
    <w:rsid w:val="00CB558D"/>
    <w:rsid w:val="00CC7A33"/>
    <w:rsid w:val="00CD3CB2"/>
    <w:rsid w:val="00CF5BD2"/>
    <w:rsid w:val="00D072BF"/>
    <w:rsid w:val="00D61F30"/>
    <w:rsid w:val="00D6262E"/>
    <w:rsid w:val="00D8038F"/>
    <w:rsid w:val="00D83D44"/>
    <w:rsid w:val="00D84102"/>
    <w:rsid w:val="00DC00F8"/>
    <w:rsid w:val="00DC7F5E"/>
    <w:rsid w:val="00DD1B91"/>
    <w:rsid w:val="00DE7366"/>
    <w:rsid w:val="00DE77F3"/>
    <w:rsid w:val="00E139C5"/>
    <w:rsid w:val="00E162DE"/>
    <w:rsid w:val="00E43E51"/>
    <w:rsid w:val="00E4423A"/>
    <w:rsid w:val="00E74706"/>
    <w:rsid w:val="00E81FEF"/>
    <w:rsid w:val="00E87C79"/>
    <w:rsid w:val="00E94EDC"/>
    <w:rsid w:val="00ED0E84"/>
    <w:rsid w:val="00ED19E3"/>
    <w:rsid w:val="00EE1B16"/>
    <w:rsid w:val="00F00503"/>
    <w:rsid w:val="00F2135D"/>
    <w:rsid w:val="00F27B1E"/>
    <w:rsid w:val="00F311F6"/>
    <w:rsid w:val="00F61D34"/>
    <w:rsid w:val="00F64A31"/>
    <w:rsid w:val="00F650BB"/>
    <w:rsid w:val="00F85496"/>
    <w:rsid w:val="00F97EFD"/>
    <w:rsid w:val="00FB04DC"/>
    <w:rsid w:val="00FB7672"/>
    <w:rsid w:val="00FC65C5"/>
    <w:rsid w:val="00FC6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91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1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39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39DC"/>
    <w:rPr>
      <w:rFonts w:ascii="Tahoma" w:hAnsi="Tahoma" w:cs="Tahoma"/>
      <w:sz w:val="16"/>
      <w:szCs w:val="16"/>
    </w:rPr>
  </w:style>
  <w:style w:type="table" w:customStyle="1" w:styleId="2">
    <w:name w:val="Сетка таблицы2"/>
    <w:basedOn w:val="a1"/>
    <w:next w:val="a3"/>
    <w:uiPriority w:val="59"/>
    <w:rsid w:val="004C1C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60424"/>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91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1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39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39DC"/>
    <w:rPr>
      <w:rFonts w:ascii="Tahoma" w:hAnsi="Tahoma" w:cs="Tahoma"/>
      <w:sz w:val="16"/>
      <w:szCs w:val="16"/>
    </w:rPr>
  </w:style>
  <w:style w:type="table" w:customStyle="1" w:styleId="2">
    <w:name w:val="Сетка таблицы2"/>
    <w:basedOn w:val="a1"/>
    <w:next w:val="a3"/>
    <w:uiPriority w:val="59"/>
    <w:rsid w:val="004C1C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6042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9853">
      <w:bodyDiv w:val="1"/>
      <w:marLeft w:val="0"/>
      <w:marRight w:val="0"/>
      <w:marTop w:val="0"/>
      <w:marBottom w:val="0"/>
      <w:divBdr>
        <w:top w:val="none" w:sz="0" w:space="0" w:color="auto"/>
        <w:left w:val="none" w:sz="0" w:space="0" w:color="auto"/>
        <w:bottom w:val="none" w:sz="0" w:space="0" w:color="auto"/>
        <w:right w:val="none" w:sz="0" w:space="0" w:color="auto"/>
      </w:divBdr>
    </w:div>
    <w:div w:id="1638291891">
      <w:bodyDiv w:val="1"/>
      <w:marLeft w:val="0"/>
      <w:marRight w:val="0"/>
      <w:marTop w:val="0"/>
      <w:marBottom w:val="0"/>
      <w:divBdr>
        <w:top w:val="none" w:sz="0" w:space="0" w:color="auto"/>
        <w:left w:val="none" w:sz="0" w:space="0" w:color="auto"/>
        <w:bottom w:val="none" w:sz="0" w:space="0" w:color="auto"/>
        <w:right w:val="none" w:sz="0" w:space="0" w:color="auto"/>
      </w:divBdr>
    </w:div>
    <w:div w:id="193131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58861-75C1-43D0-98B3-A47074E8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8</Pages>
  <Words>4127</Words>
  <Characters>23530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Кабинет</cp:lastModifiedBy>
  <cp:revision>32</cp:revision>
  <cp:lastPrinted>2023-04-26T14:34:00Z</cp:lastPrinted>
  <dcterms:created xsi:type="dcterms:W3CDTF">2018-12-10T05:47:00Z</dcterms:created>
  <dcterms:modified xsi:type="dcterms:W3CDTF">2024-04-19T09:08:00Z</dcterms:modified>
</cp:coreProperties>
</file>